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1" w:rsidRPr="0048652C" w:rsidRDefault="00D15E01" w:rsidP="00D15E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ПРАВИЛА</w:t>
      </w:r>
      <w:bookmarkStart w:id="0" w:name="_GoBack"/>
      <w:bookmarkEnd w:id="0"/>
    </w:p>
    <w:p w:rsidR="00D15E01" w:rsidRPr="0048652C" w:rsidRDefault="00D15E01" w:rsidP="00D15E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за ползване на общинските мери, пасища и ливадите</w:t>
      </w:r>
    </w:p>
    <w:p w:rsidR="00D15E01" w:rsidRPr="0048652C" w:rsidRDefault="00D15E01" w:rsidP="00D15E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територията на община Хайредин</w:t>
      </w:r>
    </w:p>
    <w:p w:rsidR="00D15E01" w:rsidRPr="0048652C" w:rsidRDefault="00D15E01" w:rsidP="00D15E01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Правилата за ползване на мерите, пасищата и ливадите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перспективен експлоатационен план за паша;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предимно за косене;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прокарите за селскостопански животни до местата за паша и водопоите: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мерки за опазване, поддържане и подобряване на мерите, пасищат</w:t>
      </w:r>
      <w:r>
        <w:rPr>
          <w:color w:val="000000"/>
          <w:sz w:val="28"/>
          <w:szCs w:val="28"/>
        </w:rPr>
        <w:t>а и ливадите, като почистване от</w:t>
      </w:r>
      <w:r w:rsidRPr="0048652C">
        <w:rPr>
          <w:color w:val="000000"/>
          <w:sz w:val="28"/>
          <w:szCs w:val="28"/>
        </w:rPr>
        <w:t xml:space="preserve"> храсти и друга нежелана растителност, противоерозионни мероприятия, наторяване, временни ограждения;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ветеринарна профилактика;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 на навеси;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пасищни комплекси;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охрана;</w:t>
      </w:r>
    </w:p>
    <w:p w:rsidR="00D15E01" w:rsidRPr="0048652C" w:rsidRDefault="00D15E01" w:rsidP="00D15E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режим на ползване, забрани и ограничения.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I. Перспективен експлоатационен план за паша</w:t>
      </w:r>
    </w:p>
    <w:p w:rsidR="00D15E01" w:rsidRPr="00751DCC" w:rsidRDefault="00D15E01" w:rsidP="00D15E0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Дългосрочно опазва</w:t>
      </w:r>
      <w:r>
        <w:rPr>
          <w:color w:val="000000"/>
          <w:sz w:val="28"/>
          <w:szCs w:val="28"/>
        </w:rPr>
        <w:t>не на пасищата в община Хайредин</w:t>
      </w:r>
      <w:r w:rsidRPr="0048652C">
        <w:rPr>
          <w:color w:val="000000"/>
          <w:sz w:val="28"/>
          <w:szCs w:val="28"/>
        </w:rPr>
        <w:t xml:space="preserve"> и опазване на биологичното разнообразие, с цел преодоляване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</w:t>
      </w:r>
      <w:r w:rsidRPr="0048652C">
        <w:rPr>
          <w:color w:val="000000"/>
          <w:sz w:val="28"/>
          <w:szCs w:val="28"/>
        </w:rPr>
        <w:lastRenderedPageBreak/>
        <w:t>финансовите стимули на Европейския съюз, предназначени за развитието на земеделието.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II. Частите от мерите, пасищата и ливадите за общо и индивидуално ползване</w:t>
      </w: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Общинският съвет определя с решение, прието с мнозинство от общия брой на съветниците размера и местоположението на мерите, пасищата и ливадите за общо и за индивидуално ползване в зависимост от броя и вида на отглежданите пасищни животни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>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се назначава комисия от представители на общинска администрация.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Постъпилите заявления ежегодно се разглеждат на заседание на комиси</w:t>
      </w:r>
      <w:r>
        <w:rPr>
          <w:color w:val="000000"/>
          <w:sz w:val="28"/>
          <w:szCs w:val="28"/>
        </w:rPr>
        <w:t>ята, свикано от Кмета на Община Хайредин</w:t>
      </w:r>
      <w:r w:rsidRPr="0048652C">
        <w:rPr>
          <w:color w:val="000000"/>
          <w:sz w:val="28"/>
          <w:szCs w:val="28"/>
        </w:rPr>
        <w:t xml:space="preserve">, в срок не по-късно от 01 май. В едноседмичен срок след заседанието на </w:t>
      </w:r>
      <w:r w:rsidRPr="0048652C">
        <w:rPr>
          <w:color w:val="000000"/>
          <w:sz w:val="28"/>
          <w:szCs w:val="28"/>
        </w:rPr>
        <w:lastRenderedPageBreak/>
        <w:t>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 приеманите годишни планове за паша и ползване на сено се допълват с общински мери, пасища и ливади.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Пашата на селскостопански животни да се извършва в светлата част на денонощието.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Земеделските стопани - животновъди и/или техни сдружения, които кандидатстват за индивидуално ползване на пасищата, мерите и ливадите сключват договор с общината, съгласно чл. 37 и , ал. 12 от ЗСПЗЗ.</w:t>
      </w:r>
    </w:p>
    <w:p w:rsidR="00D15E01" w:rsidRPr="0048652C" w:rsidRDefault="00D15E01" w:rsidP="00D15E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15E01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9.1. Кметът на общината или оправомощени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5E01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5E01" w:rsidRPr="00E447CB" w:rsidRDefault="00D15E01" w:rsidP="00D15E01">
      <w:pPr>
        <w:pStyle w:val="a3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447CB">
        <w:rPr>
          <w:color w:val="000000"/>
          <w:sz w:val="28"/>
          <w:szCs w:val="28"/>
          <w:shd w:val="clear" w:color="auto" w:fill="FFFFFF"/>
        </w:rPr>
        <w:t>животновъдни обекти;</w:t>
      </w:r>
    </w:p>
    <w:p w:rsidR="00D15E01" w:rsidRPr="00E447CB" w:rsidRDefault="00D15E01" w:rsidP="00D15E01">
      <w:pPr>
        <w:pStyle w:val="a3"/>
        <w:ind w:left="1440"/>
        <w:jc w:val="both"/>
        <w:rPr>
          <w:sz w:val="28"/>
          <w:szCs w:val="28"/>
        </w:rPr>
      </w:pPr>
      <w:r w:rsidRPr="00E447CB">
        <w:rPr>
          <w:color w:val="000000"/>
          <w:sz w:val="28"/>
          <w:szCs w:val="28"/>
        </w:rPr>
        <w:br/>
      </w:r>
    </w:p>
    <w:p w:rsidR="00D15E01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652C">
        <w:rPr>
          <w:color w:val="000000"/>
          <w:sz w:val="28"/>
          <w:szCs w:val="28"/>
        </w:rPr>
        <w:t>Б. собственици или ползватели на регистрирани животновъдни обекти;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5E01" w:rsidRPr="0048652C" w:rsidRDefault="00D15E01" w:rsidP="00D15E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8652C">
        <w:rPr>
          <w:color w:val="000000"/>
          <w:sz w:val="28"/>
          <w:szCs w:val="28"/>
          <w:shd w:val="clear" w:color="auto" w:fill="FFFFFF"/>
        </w:rPr>
        <w:t>B. пасищни селскостопански животни в животновъдните обекти.</w:t>
      </w: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9.3. Когато при извършването на проверките се установи, че:</w:t>
      </w:r>
    </w:p>
    <w:p w:rsidR="00D15E01" w:rsidRDefault="00D15E01" w:rsidP="00D15E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</w:t>
      </w:r>
      <w:r>
        <w:rPr>
          <w:color w:val="000000"/>
          <w:sz w:val="28"/>
          <w:szCs w:val="28"/>
          <w:shd w:val="clear" w:color="auto" w:fill="FFFFFF"/>
        </w:rPr>
        <w:t xml:space="preserve">твие с процентното намаление на </w:t>
      </w:r>
      <w:r w:rsidRPr="0048652C">
        <w:rPr>
          <w:color w:val="000000"/>
          <w:sz w:val="28"/>
          <w:szCs w:val="28"/>
          <w:shd w:val="clear" w:color="auto" w:fill="FFFFFF"/>
        </w:rPr>
        <w:t>броя на животните;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15E01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15E01" w:rsidRPr="0048652C" w:rsidRDefault="00D15E01" w:rsidP="00D15E01">
      <w:pPr>
        <w:ind w:firstLine="708"/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  <w:shd w:val="clear" w:color="auto" w:fill="FFFFFF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48652C">
        <w:rPr>
          <w:color w:val="000000"/>
          <w:sz w:val="28"/>
          <w:szCs w:val="28"/>
        </w:rPr>
        <w:br/>
      </w:r>
    </w:p>
    <w:p w:rsidR="00D15E01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9.4. Договорите за наем или аренда по т. 9. 1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9.6. Условията на т. 9. 2, б. А, т. 9.3 и т. 9.4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III. Частите от мерите, пасищата и ливадите, предназначени предимно за косене</w:t>
      </w:r>
    </w:p>
    <w:p w:rsidR="00D15E01" w:rsidRPr="0048652C" w:rsidRDefault="00D15E01" w:rsidP="00D15E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1.2. не се изграждат нови отводнителни системи;</w:t>
      </w: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1.3. не се разорават затревените площи.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</w:p>
    <w:p w:rsidR="00D15E01" w:rsidRPr="0048652C" w:rsidRDefault="00D15E01" w:rsidP="00D15E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Лица, които поддържат затревените площи чрез косене, спазват изискванията по т. 1 и извършват: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първата коситба в равнинните райони е от 15 юни до 15 юли;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косенето се извършва ръчно или с косачки за бавно косене, като се коси от центъра към перферията, а когато това не е възможно – от единия край към другия, като се използва ниска скорост.</w:t>
      </w:r>
    </w:p>
    <w:p w:rsidR="00D15E01" w:rsidRPr="0048652C" w:rsidRDefault="00D15E01" w:rsidP="00D15E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случаите по т. 2 лицата могат да извършват свободна паша на животни след последната коситба, с изключение на горските ливади, като спазват гъстота на животните до 1,5 ЖЕ/ха.</w:t>
      </w:r>
    </w:p>
    <w:p w:rsidR="00D15E01" w:rsidRPr="0048652C" w:rsidRDefault="00D15E01" w:rsidP="00D15E0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Лицата, които поддържат затревените площи чрез паша, спазват изискванията по т. 1 и поддържат гъстота на животинските единици от 0,3 до 1,5 животински единици на хектар /ЖЕ/ха/.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IV. Прокарите за селскостопански животни до местата за паша и водопоите</w:t>
      </w: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 прокарите за отвеждането на селскостопански животни до местата за паша и водопои да се ползват съществуващите полски пътища или имотите с начин на трайно ползване „прокар".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V. Мерки за опазване, поддържане и подобряване на мерите, пасищата и ливадите като почистване от храсти и друга нежелана растителност, противоерозионни мероприятия, наторяване, временни ограждения.</w:t>
      </w: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D15E01" w:rsidRPr="0048652C" w:rsidRDefault="00D15E01" w:rsidP="00D15E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 опазване на почвата от ерозия: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1.2. Задължително е запазването и поддържането на съществуващите трайни тераси в блока на замеделското стопанство и/или земеделски парцел и сключването на споразумения между земеползвателите на даден физически блок.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Запазване на структурата на почвата: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3.1. Забранява се използването на земеделска техника в парцели с преовлажнена почва.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4.2. Задължително е постоянните пасища и ливади да се почистват от нежелана растителност - орлова папрат (Pteridium aquilinum), чемерика (Veratrum spp.), айлант (Ailanthus altissima), аморфа (Amorpha fruticosa) и къпина (Rubus fruticosus).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4.4.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D15E01" w:rsidRPr="0048652C" w:rsidRDefault="00D15E01" w:rsidP="00D15E0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VI. Ветеринарна профилактика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D15E01" w:rsidRPr="0048652C" w:rsidRDefault="00D15E01" w:rsidP="00D15E0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D15E01" w:rsidRPr="0048652C" w:rsidRDefault="00D15E01" w:rsidP="00D15E0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Постоянно действащите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D15E01" w:rsidRPr="0048652C" w:rsidRDefault="00D15E01" w:rsidP="00D15E0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зависимост от епизоотичната обстановка се провеждат задължителни /текущи и заключителни/ дезинфекции, дезинсекции и дератизации предвидени в съответната наредба,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VII. Частите от мерите, пасищата и ливадите, предназначени за изкуствени пасища, за засяване с подходящи тревни смески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Като слабопродуктивни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паша и не се косят или се косят по екстензивен начин чрез паша. Екстензивна е пашата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VIII. Построяване на навеси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IX. Въвеждане и редуване на парцелно ползване на пасищни комплекси</w:t>
      </w:r>
      <w:r w:rsidRPr="0048652C">
        <w:rPr>
          <w:color w:val="000000"/>
          <w:sz w:val="28"/>
          <w:szCs w:val="28"/>
        </w:rPr>
        <w:br/>
      </w: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утъпкване на тревите води до ликвидиране на тревната покривка, която е предпоставка за развитие на ерозионни процеси на почвата и намаляване на нейното плодородие. Използването на пасищата е системно и безсистемно (свободно). При системната паша се прилага парцелния принцип на паша, </w:t>
      </w:r>
      <w:r w:rsidRPr="0048652C">
        <w:rPr>
          <w:color w:val="000000"/>
          <w:sz w:val="28"/>
          <w:szCs w:val="28"/>
        </w:rPr>
        <w:lastRenderedPageBreak/>
        <w:t>при който отделните парцели се изпасват последователно през 5 - 6 дни. Връщането към изпасаните парцели става след 3 до 6 месеца, през което време тревостоя се възстановява и се извършва биологическо самоочистване.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пашата да започва, когато пасищата са добре просъхнали, а през есента да се прекратява около месец преди настъпване на трайните застудявания, за да израснат тревите и се подготвят за успешно презимуване.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X. Охрана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</w:p>
    <w:p w:rsidR="00D15E01" w:rsidRPr="0048652C" w:rsidRDefault="00D15E01" w:rsidP="00D15E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15E01" w:rsidRDefault="00D15E01" w:rsidP="00D15E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XI. Режим на ползване, забрани и ограничения</w:t>
      </w:r>
      <w:r w:rsidRPr="0048652C">
        <w:rPr>
          <w:color w:val="000000"/>
          <w:sz w:val="28"/>
          <w:szCs w:val="28"/>
          <w:shd w:val="clear" w:color="auto" w:fill="FFFFFF"/>
        </w:rPr>
        <w:t> </w:t>
      </w:r>
    </w:p>
    <w:p w:rsidR="00D15E01" w:rsidRPr="0048652C" w:rsidRDefault="00D15E01" w:rsidP="00D15E01">
      <w:pPr>
        <w:jc w:val="both"/>
        <w:rPr>
          <w:sz w:val="28"/>
          <w:szCs w:val="28"/>
        </w:rPr>
      </w:pPr>
    </w:p>
    <w:p w:rsidR="00D15E01" w:rsidRPr="0048652C" w:rsidRDefault="00D15E01" w:rsidP="00D15E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Задължения на Община Хайредин</w:t>
      </w:r>
      <w:r w:rsidRPr="0048652C">
        <w:rPr>
          <w:color w:val="000000"/>
          <w:sz w:val="28"/>
          <w:szCs w:val="28"/>
        </w:rPr>
        <w:t>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Да осигури безпрепятствено ползване на общинските мери и пасища за извеждане на паша на притежаваните от земеделските стопани животни.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D15E01" w:rsidRPr="0048652C" w:rsidRDefault="00D15E01" w:rsidP="00D15E0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Задължения на ползвателите: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Да не променят предназначението на пасищата и мерите, да не ги разорават и да не ги използват за неземеделски нужди.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2.3. Да не допускат замърсяването им с битови, строителни, производствени, опасни и други отпадъци.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2.4. Да не палят сухи треви и храсти в пасищата, мерите.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2.5. Да окосяват порасналата, неизпасана трева.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2.6. При необходимост да извършват пръскане със съответните разрешени препарати за обезпаразитяване и наторяване. Да не наторяват с изкуствени торове и с утайки от пречистени отпадни води.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2.7. Да районират пашата, така че да се избягва преизпасването на тревостоя.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2.8. Да не извършват паша нощем и без пастир.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2.9. Да не извършват паша в горите граничещи с пасищата.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2.10. Да не допускат лагеруване на домашни животни в пасищата.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2.12. Да опазват пасищата и мерите от ерозиране, заблатяване, засоляване.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2.13. Да не изграждат постройки с траен статут в пасищата и мерите.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2.14. Да не ги преотстъпват за ползване на трети лица.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D15E01" w:rsidRPr="0048652C" w:rsidRDefault="00D15E01" w:rsidP="00D15E01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2.16. Агротехнически мероприятия, като подсяване,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971DF5" w:rsidRDefault="00971DF5"/>
    <w:sectPr w:rsidR="00971D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00" w:rsidRDefault="005C6800" w:rsidP="00666BC1">
      <w:r>
        <w:separator/>
      </w:r>
    </w:p>
  </w:endnote>
  <w:endnote w:type="continuationSeparator" w:id="0">
    <w:p w:rsidR="005C6800" w:rsidRDefault="005C6800" w:rsidP="0066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00" w:rsidRDefault="005C6800" w:rsidP="00666BC1">
      <w:r>
        <w:separator/>
      </w:r>
    </w:p>
  </w:footnote>
  <w:footnote w:type="continuationSeparator" w:id="0">
    <w:p w:rsidR="005C6800" w:rsidRDefault="005C6800" w:rsidP="0066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C1" w:rsidRDefault="00666BC1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1"/>
    <w:rsid w:val="003E2182"/>
    <w:rsid w:val="005C6800"/>
    <w:rsid w:val="00666BC1"/>
    <w:rsid w:val="00971DF5"/>
    <w:rsid w:val="00D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BC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66BC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66BC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66BC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BC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66BC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66BC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66BC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dcterms:created xsi:type="dcterms:W3CDTF">2020-01-20T11:16:00Z</dcterms:created>
  <dcterms:modified xsi:type="dcterms:W3CDTF">2020-01-20T13:35:00Z</dcterms:modified>
</cp:coreProperties>
</file>