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  <w:r>
        <w:rPr>
          <w:rStyle w:val="FontStyle12"/>
        </w:rPr>
        <w:t>О</w:t>
      </w:r>
      <w:r w:rsidR="00235EE5">
        <w:rPr>
          <w:rStyle w:val="FontStyle12"/>
        </w:rPr>
        <w:t>ДОБРЯВАНЕ НА ПРОЕКТИ И РС - 202</w:t>
      </w:r>
      <w:r w:rsidR="00C419FB">
        <w:rPr>
          <w:rStyle w:val="FontStyle12"/>
        </w:rPr>
        <w:t>2</w:t>
      </w:r>
      <w:r>
        <w:rPr>
          <w:rStyle w:val="FontStyle12"/>
        </w:rPr>
        <w:t xml:space="preserve"> г.</w:t>
      </w: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tbl>
      <w:tblPr>
        <w:tblW w:w="14726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982"/>
        <w:gridCol w:w="1416"/>
        <w:gridCol w:w="1843"/>
        <w:gridCol w:w="1699"/>
        <w:gridCol w:w="1560"/>
        <w:gridCol w:w="1421"/>
        <w:gridCol w:w="1421"/>
        <w:gridCol w:w="1421"/>
        <w:gridCol w:w="1421"/>
      </w:tblGrid>
      <w:tr w:rsidR="00A94BA0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 за одобряване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Одобрен проект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 на</w:t>
            </w:r>
          </w:p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заявлението за РС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Инвеститор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Дата на РС</w:t>
            </w:r>
            <w:r w:rsidR="00C419FB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 категория</w:t>
            </w:r>
          </w:p>
        </w:tc>
      </w:tr>
      <w:tr w:rsidR="005F3EDE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235EE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C419FB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К-112/14.01.2022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5F3EDE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5F3EDE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C419FB" w:rsidRDefault="00235EE5" w:rsidP="00C419FB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Фотоволтаична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инсталация с мощност </w:t>
            </w:r>
            <w:r w:rsidR="00C419FB"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30 kW</w:t>
            </w:r>
            <w:r w:rsidR="00C419FB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– с. Михайлово УПИ Х - , кв.38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C419FB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ПИЕНСИДЖИ - 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C419FB" w:rsidRDefault="00C419FB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19.01.2022 г. -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IV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</w:tr>
      <w:tr w:rsidR="00550A8F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Default="00550A8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Default="00550A8F" w:rsidP="009466CD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К-347/21.02.2022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Default="00550A8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Pr="00A94BA0" w:rsidRDefault="00550A8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Pr="00C419FB" w:rsidRDefault="00550A8F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Фотоволтаична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инсталация с мощност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30 kW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– с. Бързина,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Default="00550A8F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Зелена енергия ЕООД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Pr="00C419FB" w:rsidRDefault="00550A8F" w:rsidP="00550A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23.02.2022 г. -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VI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</w:tr>
      <w:tr w:rsidR="00550A8F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Default="00550A8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Default="00550A8F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К-770/02.03.2022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Default="00550A8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Pr="00A94BA0" w:rsidRDefault="00550A8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Default="00550A8F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 w:rsidRPr="00550A8F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Фотоволтаична</w:t>
            </w:r>
            <w:proofErr w:type="spellEnd"/>
            <w:r w:rsidRPr="00550A8F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инсталация с мощност 30 </w:t>
            </w:r>
            <w:proofErr w:type="spellStart"/>
            <w:r w:rsidRPr="00550A8F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kW</w:t>
            </w:r>
            <w:proofErr w:type="spellEnd"/>
            <w:r w:rsidRPr="00550A8F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– с. </w:t>
            </w:r>
            <w:proofErr w:type="spellStart"/>
            <w:r w:rsidRPr="00550A8F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М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анастрищие</w:t>
            </w:r>
            <w:proofErr w:type="spellEnd"/>
            <w:r w:rsidRPr="00550A8F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УПИ Х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I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- , кв.18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Default="00550A8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Лидер ПИ СИ ЕНЕРДЖИ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8F" w:rsidRDefault="00550A8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02.03.2022 </w:t>
            </w:r>
          </w:p>
          <w:p w:rsidR="00550A8F" w:rsidRPr="00A94BA0" w:rsidRDefault="00550A8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550A8F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VI категория</w:t>
            </w:r>
          </w:p>
        </w:tc>
        <w:tc>
          <w:tcPr>
            <w:tcW w:w="1421" w:type="dxa"/>
          </w:tcPr>
          <w:p w:rsidR="00550A8F" w:rsidRPr="00C419FB" w:rsidRDefault="00550A8F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550A8F" w:rsidRDefault="00550A8F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ПИЕНСИДЖИ - ООД</w:t>
            </w:r>
          </w:p>
        </w:tc>
        <w:tc>
          <w:tcPr>
            <w:tcW w:w="1421" w:type="dxa"/>
          </w:tcPr>
          <w:p w:rsidR="00550A8F" w:rsidRPr="00C419FB" w:rsidRDefault="00550A8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19.01.2022 г. -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IV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</w:tr>
      <w:tr w:rsidR="00F42124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Default="00F42124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Default="00F42124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К-1330/08.04.2022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Default="00F42124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Pr="00A94BA0" w:rsidRDefault="00F42124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Pr="00F42124" w:rsidRDefault="00F42124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Вътрешно Преустройства На Съществуващи Селскостопански Сгради В Овце Ферма УПИ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–IV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Кв. 20 В С. Рогозен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Default="00F42124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Ивайло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бойков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Любенов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Pr="00F42124" w:rsidRDefault="00F42124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13.04.2022 ,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  <w:tc>
          <w:tcPr>
            <w:tcW w:w="1421" w:type="dxa"/>
          </w:tcPr>
          <w:p w:rsidR="00F42124" w:rsidRPr="00C419FB" w:rsidRDefault="00F42124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42124" w:rsidRDefault="00F42124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42124" w:rsidRDefault="00F42124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F42124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Default="00F42124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Default="00F42124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К-1470/15.04.2022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Default="00F42124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Pr="00A94BA0" w:rsidRDefault="00F42124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Pr="00F42124" w:rsidRDefault="00F42124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БКТП 20/0.4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kW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, 1 х 1000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KVA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 кабелна линия 20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KV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Default="00F42124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Краси ЕООД – гр. София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124" w:rsidRPr="00F42124" w:rsidRDefault="00F42124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20.04.2022, 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I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  <w:tc>
          <w:tcPr>
            <w:tcW w:w="1421" w:type="dxa"/>
          </w:tcPr>
          <w:p w:rsidR="00F42124" w:rsidRPr="00C419FB" w:rsidRDefault="00F42124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42124" w:rsidRDefault="00F42124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42124" w:rsidRDefault="00F42124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952B67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67" w:rsidRDefault="00952B67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67" w:rsidRDefault="00952B67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К-1657/09.05.2022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67" w:rsidRDefault="00952B67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67" w:rsidRPr="00A94BA0" w:rsidRDefault="00952B67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67" w:rsidRDefault="00952B67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 w:rsidRPr="00952B67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Фотоволтаична</w:t>
            </w:r>
            <w:proofErr w:type="spellEnd"/>
            <w:r w:rsidRPr="00952B67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инсталация с мощност 30 </w:t>
            </w:r>
            <w:proofErr w:type="spellStart"/>
            <w:r w:rsidRPr="00952B67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kW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67" w:rsidRDefault="00952B67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Петко Цветанов Петков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B67" w:rsidRPr="00952B67" w:rsidRDefault="00952B67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11.05.2022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VI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категория</w:t>
            </w:r>
          </w:p>
        </w:tc>
        <w:tc>
          <w:tcPr>
            <w:tcW w:w="1421" w:type="dxa"/>
          </w:tcPr>
          <w:p w:rsidR="00952B67" w:rsidRPr="00C419FB" w:rsidRDefault="00952B67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952B67" w:rsidRDefault="00952B67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952B67" w:rsidRDefault="00952B67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6C640B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0B" w:rsidRPr="00E279AA" w:rsidRDefault="00E279AA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0B" w:rsidRPr="00E279AA" w:rsidRDefault="00E279AA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К-1548/31.05.2022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0B" w:rsidRDefault="00E279AA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01.06.2022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0B" w:rsidRPr="00A94BA0" w:rsidRDefault="00E279AA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К-1549/31.05.2022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0B" w:rsidRPr="00952B67" w:rsidRDefault="00E279AA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Жилищна сграда находяща се в УПИ </w:t>
            </w:r>
            <w:r w:rsidRPr="00E279AA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ХVI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– 294, кв.81 с. Рогозен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0B" w:rsidRDefault="00E279AA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Николай Ангелов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Ницковски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0B" w:rsidRDefault="00E279AA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01.06.2022/ влязло в сила 15.06.2022</w:t>
            </w:r>
          </w:p>
        </w:tc>
        <w:tc>
          <w:tcPr>
            <w:tcW w:w="1421" w:type="dxa"/>
          </w:tcPr>
          <w:p w:rsidR="006C640B" w:rsidRPr="00C419FB" w:rsidRDefault="006C640B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6C640B" w:rsidRDefault="006C640B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6C640B" w:rsidRDefault="006C640B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E279AA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Default="00E279AA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Default="00E279AA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К-2005/02.06.2022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Default="00E279AA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Default="00E279AA" w:rsidP="00DD4D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К-2006/02.06.2022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Pr="00952B67" w:rsidRDefault="00E279AA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Автомивка в с. Манастирище, УПИ ХХ – 27, кв.10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Default="00E279AA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Кръстьо Георгиев Кръстев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Default="00E279AA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08.06.2022</w:t>
            </w:r>
          </w:p>
        </w:tc>
        <w:tc>
          <w:tcPr>
            <w:tcW w:w="1421" w:type="dxa"/>
          </w:tcPr>
          <w:p w:rsidR="00E279AA" w:rsidRPr="00C419FB" w:rsidRDefault="00E279AA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E279AA" w:rsidRDefault="00E279AA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E279AA" w:rsidRDefault="00E279AA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E279AA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Default="00E279AA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Default="00E279AA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К-2174/14.06.2022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Default="00E279AA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15.06.2022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Pr="00A94BA0" w:rsidRDefault="00E279AA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К-2175/14.06.2022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Pr="00E279AA" w:rsidRDefault="00E279AA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Приемо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-  предавателна станция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 xml:space="preserve"> VRC 0133.A000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Default="00E279AA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E279AA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А1 </w:t>
            </w:r>
            <w:proofErr w:type="spellStart"/>
            <w:r w:rsidRPr="00E279AA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Тауърс</w:t>
            </w:r>
            <w:proofErr w:type="spellEnd"/>
            <w:r w:rsidRPr="00E279AA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България ЕООД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9AA" w:rsidRDefault="00E279AA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15.06.2022</w:t>
            </w:r>
          </w:p>
        </w:tc>
        <w:tc>
          <w:tcPr>
            <w:tcW w:w="1421" w:type="dxa"/>
          </w:tcPr>
          <w:p w:rsidR="00E279AA" w:rsidRPr="00C419FB" w:rsidRDefault="00E279AA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E279AA" w:rsidRDefault="00E279AA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E279AA" w:rsidRDefault="00E279AA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FC66D2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К-3802/02.09.2022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FC66D2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ФВЕЦ с. Хайредин, УПИ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XIV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, пл.1854, кв.105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E279AA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Филип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Венелинов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Железаров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10/07.09.2022, кат. 6, влязло в сила 21.09.2022</w:t>
            </w:r>
          </w:p>
        </w:tc>
        <w:tc>
          <w:tcPr>
            <w:tcW w:w="1421" w:type="dxa"/>
          </w:tcPr>
          <w:p w:rsidR="00FC66D2" w:rsidRPr="00C419FB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FC66D2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lastRenderedPageBreak/>
              <w:t>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К- 3803/02.09.2022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FC66D2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ФВЕЦ – С. Рогозен, УПИ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- VIII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, кв.99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E279AA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Пламен Илиев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Кюковски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11/07.09.2022, кат.6, влиза в сила на 21.09.2022</w:t>
            </w:r>
          </w:p>
        </w:tc>
        <w:tc>
          <w:tcPr>
            <w:tcW w:w="1421" w:type="dxa"/>
          </w:tcPr>
          <w:p w:rsidR="00FC66D2" w:rsidRPr="00C419FB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FC66D2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К-2875/02.09.2022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30.08.2022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Компл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. Доклад „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Плакс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Енерджи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“ ЕООД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FC66D2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ФВЕЦ до 200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 xml:space="preserve"> kw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за продажба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E279AA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НГ „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Енерджи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ЕООД – гр. София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12/07.09.2022 кат.3, влиза в сила 21.09.2022</w:t>
            </w:r>
          </w:p>
        </w:tc>
        <w:tc>
          <w:tcPr>
            <w:tcW w:w="1421" w:type="dxa"/>
          </w:tcPr>
          <w:p w:rsidR="00FC66D2" w:rsidRPr="00C419FB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FC66D2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К-4055/16.09.2022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FC66D2" w:rsidRDefault="00FC66D2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ФВЕЦ до 29,975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kva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с. Рогозен – УПИ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, пл.75, кв.91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E279AA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Малин Христов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Езекиев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13/21.09.2022, кат.6, влиза в сила на 05.10.22</w:t>
            </w:r>
          </w:p>
        </w:tc>
        <w:tc>
          <w:tcPr>
            <w:tcW w:w="1421" w:type="dxa"/>
          </w:tcPr>
          <w:p w:rsidR="00FC66D2" w:rsidRPr="00C419FB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FC66D2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К-4078/19.09.2022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FC66D2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Склад за инвентар в с. Рогозен, УПИ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IV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, пл.272, кв.75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E279AA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Трейд консулт 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14/21.09.2022, кат.6, влиза в сила от 05.10.2022</w:t>
            </w:r>
          </w:p>
        </w:tc>
        <w:tc>
          <w:tcPr>
            <w:tcW w:w="1421" w:type="dxa"/>
          </w:tcPr>
          <w:p w:rsidR="00FC66D2" w:rsidRPr="00C419FB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FC66D2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К-3836/05.09.2022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FC66D2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ФВЕЦ до 30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kw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в с. Манастирище, УПИ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 xml:space="preserve"> XIX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, пл.28, кв.10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E279AA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Евгени Кръстев Георгиев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15/12.10.2022, кат.6, влиза в сила от 26.10.2022</w:t>
            </w:r>
          </w:p>
        </w:tc>
        <w:tc>
          <w:tcPr>
            <w:tcW w:w="1421" w:type="dxa"/>
          </w:tcPr>
          <w:p w:rsidR="00FC66D2" w:rsidRPr="00C419FB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FC66D2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B84D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B84DA0" w:rsidP="005F3EDE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К-4670/01.11.2022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FC66D2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B84DA0" w:rsidP="00B84DA0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ФВЕЦ до 30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kw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в с. Манастирище, УПИ </w:t>
            </w: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>V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, пл.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106, кв.49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Pr="00E279AA" w:rsidRDefault="00B84DA0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Анимир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Павлов Цветков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6D2" w:rsidRDefault="00B84DA0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bookmarkStart w:id="0" w:name="_GoBack"/>
            <w:bookmarkEnd w:id="0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16.11.2022 кат.6 влязло в сила от 16.11.2022</w:t>
            </w:r>
          </w:p>
        </w:tc>
        <w:tc>
          <w:tcPr>
            <w:tcW w:w="1421" w:type="dxa"/>
          </w:tcPr>
          <w:p w:rsidR="00FC66D2" w:rsidRPr="00C419FB" w:rsidRDefault="00FC66D2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FC66D2" w:rsidRDefault="00FC66D2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</w:tbl>
    <w:p w:rsidR="00910029" w:rsidRPr="006C640B" w:rsidRDefault="00910029">
      <w:pPr>
        <w:rPr>
          <w:lang w:val="en-US"/>
        </w:rPr>
      </w:pPr>
    </w:p>
    <w:sectPr w:rsidR="00910029" w:rsidRPr="006C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55"/>
    <w:rsid w:val="00012736"/>
    <w:rsid w:val="000F0E4A"/>
    <w:rsid w:val="00235EE5"/>
    <w:rsid w:val="002410CF"/>
    <w:rsid w:val="00301C12"/>
    <w:rsid w:val="00500FE8"/>
    <w:rsid w:val="00550775"/>
    <w:rsid w:val="00550A8F"/>
    <w:rsid w:val="005F3EDE"/>
    <w:rsid w:val="0061361E"/>
    <w:rsid w:val="006C640B"/>
    <w:rsid w:val="00823158"/>
    <w:rsid w:val="008B7855"/>
    <w:rsid w:val="008D15CD"/>
    <w:rsid w:val="00910029"/>
    <w:rsid w:val="00952B67"/>
    <w:rsid w:val="00A94BA0"/>
    <w:rsid w:val="00B84DA0"/>
    <w:rsid w:val="00BD19EC"/>
    <w:rsid w:val="00C419FB"/>
    <w:rsid w:val="00E279AA"/>
    <w:rsid w:val="00F42124"/>
    <w:rsid w:val="00F66A20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11</cp:revision>
  <dcterms:created xsi:type="dcterms:W3CDTF">2021-12-23T06:45:00Z</dcterms:created>
  <dcterms:modified xsi:type="dcterms:W3CDTF">2022-11-23T12:55:00Z</dcterms:modified>
</cp:coreProperties>
</file>