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3B" w:rsidRDefault="000F753B" w:rsidP="000F753B">
      <w:pPr>
        <w:rPr>
          <w:rFonts w:ascii="Georgia" w:hAnsi="Georgia"/>
          <w:b/>
          <w:sz w:val="44"/>
          <w:szCs w:val="44"/>
          <w:u w:val="single"/>
        </w:rPr>
      </w:pPr>
      <w:r>
        <w:rPr>
          <w:rFonts w:ascii="Cambria" w:hAnsi="Cambria"/>
          <w:sz w:val="44"/>
          <w:szCs w:val="44"/>
          <w:lang w:val="en-US"/>
        </w:rPr>
        <w:t xml:space="preserve">                        </w:t>
      </w:r>
      <w:r>
        <w:rPr>
          <w:rFonts w:ascii="Cambria" w:hAnsi="Cambria"/>
          <w:sz w:val="44"/>
          <w:szCs w:val="44"/>
        </w:rPr>
        <w:t xml:space="preserve">      </w:t>
      </w:r>
      <w:r>
        <w:rPr>
          <w:rFonts w:ascii="Cambria" w:hAnsi="Cambria"/>
          <w:sz w:val="44"/>
          <w:szCs w:val="44"/>
          <w:lang w:val="en-US"/>
        </w:rPr>
        <w:t xml:space="preserve"> </w:t>
      </w:r>
      <w:r>
        <w:rPr>
          <w:rFonts w:ascii="Georgia" w:hAnsi="Georgia"/>
          <w:b/>
          <w:sz w:val="44"/>
          <w:szCs w:val="44"/>
          <w:u w:val="single"/>
        </w:rPr>
        <w:t xml:space="preserve">ПРОТОКОЛ </w:t>
      </w:r>
    </w:p>
    <w:p w:rsidR="000F753B" w:rsidRPr="000F753B" w:rsidRDefault="000F753B" w:rsidP="000F753B">
      <w:pPr>
        <w:rPr>
          <w:rFonts w:ascii="Georgia" w:hAnsi="Georgia"/>
          <w:b/>
          <w:sz w:val="44"/>
          <w:szCs w:val="44"/>
        </w:rPr>
      </w:pPr>
      <w:r>
        <w:rPr>
          <w:rFonts w:ascii="Cambria" w:hAnsi="Cambria"/>
          <w:sz w:val="44"/>
          <w:szCs w:val="44"/>
        </w:rPr>
        <w:t xml:space="preserve">                                      </w:t>
      </w:r>
      <w:r>
        <w:rPr>
          <w:rFonts w:ascii="Georgia" w:hAnsi="Georgia"/>
          <w:b/>
          <w:sz w:val="44"/>
          <w:szCs w:val="44"/>
        </w:rPr>
        <w:t>№</w:t>
      </w:r>
      <w:r>
        <w:rPr>
          <w:rFonts w:ascii="Georgia" w:hAnsi="Georgia"/>
          <w:b/>
          <w:sz w:val="44"/>
          <w:szCs w:val="44"/>
          <w:lang w:val="en-US"/>
        </w:rPr>
        <w:t>3</w:t>
      </w:r>
      <w:r>
        <w:rPr>
          <w:rFonts w:ascii="Georgia" w:hAnsi="Georgia"/>
          <w:b/>
          <w:sz w:val="44"/>
          <w:szCs w:val="44"/>
        </w:rPr>
        <w:t>8</w:t>
      </w:r>
    </w:p>
    <w:p w:rsidR="000F753B" w:rsidRDefault="000F753B" w:rsidP="000F753B">
      <w:pPr>
        <w:spacing w:after="0" w:line="240" w:lineRule="auto"/>
        <w:ind w:left="-540" w:right="-709"/>
        <w:jc w:val="center"/>
        <w:outlineLvl w:val="0"/>
        <w:rPr>
          <w:rFonts w:ascii="Georgia" w:eastAsia="Times New Roman" w:hAnsi="Georgia"/>
          <w:b/>
          <w:sz w:val="28"/>
          <w:szCs w:val="28"/>
          <w:lang w:val="en-US" w:eastAsia="bg-BG"/>
        </w:rPr>
      </w:pPr>
      <w:r>
        <w:rPr>
          <w:rFonts w:ascii="Georgia" w:eastAsia="Times New Roman" w:hAnsi="Georgia"/>
          <w:b/>
          <w:sz w:val="28"/>
          <w:szCs w:val="28"/>
          <w:lang w:eastAsia="bg-BG"/>
        </w:rPr>
        <w:t>О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т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 извънредно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 xml:space="preserve"> 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заседание на </w:t>
      </w:r>
      <w:proofErr w:type="spellStart"/>
      <w:r>
        <w:rPr>
          <w:rFonts w:ascii="Georgia" w:eastAsia="Times New Roman" w:hAnsi="Georgia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/>
          <w:b/>
          <w:sz w:val="28"/>
          <w:szCs w:val="28"/>
          <w:lang w:eastAsia="bg-BG"/>
        </w:rPr>
        <w:t>, проведено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 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 на 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2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9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.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07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.20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14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г.</w:t>
      </w:r>
    </w:p>
    <w:p w:rsidR="000F753B" w:rsidRDefault="000F753B" w:rsidP="000F753B">
      <w:pPr>
        <w:spacing w:after="0" w:line="240" w:lineRule="auto"/>
        <w:ind w:left="-540" w:right="-709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F753B" w:rsidRDefault="000F753B" w:rsidP="000F753B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Място на провеждане: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Заседателната зала на общински съвет.</w:t>
      </w:r>
    </w:p>
    <w:p w:rsidR="000F753B" w:rsidRDefault="000F753B" w:rsidP="000F753B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Начало: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часа.</w:t>
      </w:r>
    </w:p>
    <w:p w:rsidR="000F753B" w:rsidRDefault="000F753B" w:rsidP="000F753B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Край: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0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часа.</w:t>
      </w:r>
    </w:p>
    <w:p w:rsidR="000F753B" w:rsidRDefault="000F753B" w:rsidP="000F753B">
      <w:pPr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F753B" w:rsidRDefault="000F753B" w:rsidP="000F753B">
      <w:pPr>
        <w:tabs>
          <w:tab w:val="left" w:pos="708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Днес на 29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7.20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14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/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вторник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/ от 16:0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0 часа се проведе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извънредно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заседание на Общински съвет – Хайредин. </w:t>
      </w:r>
    </w:p>
    <w:p w:rsidR="000F753B" w:rsidRDefault="000F753B" w:rsidP="000F753B">
      <w:pPr>
        <w:tabs>
          <w:tab w:val="left" w:pos="-1080"/>
        </w:tabs>
        <w:spacing w:after="0" w:line="240" w:lineRule="auto"/>
        <w:ind w:left="-540" w:right="-709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 работата взеха участие 13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/ тринадесет /, от избрани 13 / тринадесет/ общински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0F753B" w:rsidRDefault="000F753B" w:rsidP="000F753B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Отсъстващи: няма.</w:t>
      </w:r>
    </w:p>
    <w:p w:rsidR="000F753B" w:rsidRDefault="000F753B" w:rsidP="000F753B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 заседанието присъстват още: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Т.Тодоров – Кмет на Община Хайредин</w:t>
      </w:r>
    </w:p>
    <w:p w:rsidR="000F753B" w:rsidRDefault="000F753B" w:rsidP="000F753B">
      <w:pPr>
        <w:tabs>
          <w:tab w:val="left" w:pos="-1080"/>
        </w:tabs>
        <w:spacing w:after="0" w:line="240" w:lineRule="auto"/>
        <w:ind w:right="-425"/>
        <w:jc w:val="both"/>
        <w:outlineLvl w:val="0"/>
        <w:rPr>
          <w:rFonts w:ascii="Times New Roman" w:eastAsia="Times New Roman" w:hAnsi="Times New Roman"/>
          <w:b/>
          <w:i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Хайредин, в заседателн</w:t>
      </w: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ата зала на общински съвет на 29</w:t>
      </w: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.07.2014 г.</w:t>
      </w:r>
    </w:p>
    <w:p w:rsidR="000F753B" w:rsidRDefault="000F753B" w:rsidP="000F753B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Общински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,   Уважаеми  гости.</w:t>
      </w:r>
    </w:p>
    <w:p w:rsidR="000F753B" w:rsidRDefault="000F753B" w:rsidP="000F753B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Председателката 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0F753B" w:rsidRDefault="000F753B" w:rsidP="000F753B">
      <w:pPr>
        <w:tabs>
          <w:tab w:val="left" w:pos="-1080"/>
        </w:tabs>
        <w:spacing w:after="0" w:line="240" w:lineRule="auto"/>
        <w:ind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0F753B" w:rsidRDefault="000F753B" w:rsidP="000F753B">
      <w:pPr>
        <w:spacing w:after="0" w:line="240" w:lineRule="auto"/>
        <w:ind w:right="-709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Д Н Е В Е Н   Р Е Д :</w:t>
      </w:r>
    </w:p>
    <w:p w:rsidR="000F753B" w:rsidRDefault="000F753B" w:rsidP="000F753B">
      <w:pPr>
        <w:spacing w:after="0" w:line="240" w:lineRule="auto"/>
        <w:ind w:right="-709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0F753B" w:rsidRDefault="000F753B" w:rsidP="000F753B">
      <w:pPr>
        <w:spacing w:after="0" w:line="240" w:lineRule="auto"/>
        <w:rPr>
          <w:lang w:val="en-US"/>
        </w:rPr>
      </w:pPr>
    </w:p>
    <w:p w:rsidR="000F753B" w:rsidRPr="000F753B" w:rsidRDefault="000F753B" w:rsidP="000F753B">
      <w:pPr>
        <w:pStyle w:val="a3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Предложение от Тодор Алексиев Тодоров </w:t>
      </w:r>
      <w:r>
        <w:rPr>
          <w:sz w:val="22"/>
          <w:szCs w:val="22"/>
        </w:rPr>
        <w:t xml:space="preserve">– </w:t>
      </w:r>
      <w:r>
        <w:rPr>
          <w:b/>
          <w:sz w:val="22"/>
          <w:szCs w:val="22"/>
        </w:rPr>
        <w:t>Кмет на Община Хайредин, относно: Промяна на Инвестиционната програма приета с Решение №307 от 20.02.2014г.</w:t>
      </w:r>
    </w:p>
    <w:p w:rsidR="000F753B" w:rsidRDefault="000F753B" w:rsidP="000F753B">
      <w:pPr>
        <w:pStyle w:val="a3"/>
        <w:rPr>
          <w:b/>
          <w:sz w:val="22"/>
          <w:szCs w:val="22"/>
        </w:rPr>
      </w:pPr>
    </w:p>
    <w:p w:rsidR="000F753B" w:rsidRDefault="000F753B" w:rsidP="000F753B">
      <w:pPr>
        <w:pStyle w:val="a3"/>
        <w:rPr>
          <w:b/>
          <w:sz w:val="22"/>
          <w:szCs w:val="22"/>
        </w:rPr>
      </w:pPr>
    </w:p>
    <w:p w:rsidR="000F753B" w:rsidRDefault="000F753B" w:rsidP="000F753B">
      <w:pPr>
        <w:pStyle w:val="a3"/>
        <w:rPr>
          <w:b/>
          <w:sz w:val="22"/>
          <w:szCs w:val="22"/>
        </w:rPr>
      </w:pPr>
    </w:p>
    <w:p w:rsidR="000F753B" w:rsidRDefault="000F753B" w:rsidP="000F753B">
      <w:pPr>
        <w:pStyle w:val="a3"/>
        <w:rPr>
          <w:sz w:val="22"/>
          <w:szCs w:val="22"/>
        </w:rPr>
      </w:pPr>
    </w:p>
    <w:p w:rsidR="000F753B" w:rsidRPr="00B76558" w:rsidRDefault="000F753B" w:rsidP="000F753B"/>
    <w:p w:rsidR="000F753B" w:rsidRPr="004D5AC8" w:rsidRDefault="000F753B" w:rsidP="000F753B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13</w:t>
      </w:r>
    </w:p>
    <w:p w:rsidR="000F753B" w:rsidRPr="004D5AC8" w:rsidRDefault="000F753B" w:rsidP="000F753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0F753B" w:rsidRPr="004D5AC8" w:rsidRDefault="000F753B" w:rsidP="000F753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0F753B" w:rsidRPr="004D5AC8" w:rsidRDefault="000F753B" w:rsidP="000F753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ДНЕВНИЯ РЕД СЕ ПРИЕМА !!!</w:t>
      </w:r>
    </w:p>
    <w:p w:rsidR="000F753B" w:rsidRDefault="000F753B" w:rsidP="000F753B">
      <w:pPr>
        <w:spacing w:after="0" w:line="240" w:lineRule="auto"/>
        <w:contextualSpacing/>
      </w:pPr>
    </w:p>
    <w:p w:rsidR="000F753B" w:rsidRPr="000F753B" w:rsidRDefault="000F753B" w:rsidP="000F753B">
      <w:pPr>
        <w:rPr>
          <w:rFonts w:ascii="Times New Roman" w:hAnsi="Times New Roman"/>
          <w:b/>
          <w:sz w:val="24"/>
        </w:rPr>
      </w:pPr>
      <w:r w:rsidRPr="000F753B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т.1</w:t>
      </w:r>
      <w:r w:rsidRPr="000F753B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 xml:space="preserve"> от дневния ред</w:t>
      </w:r>
      <w:r w:rsidRPr="000F753B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:</w:t>
      </w:r>
      <w:r w:rsidRPr="000F753B">
        <w:rPr>
          <w:b/>
        </w:rPr>
        <w:t xml:space="preserve"> </w:t>
      </w:r>
      <w:r w:rsidRPr="000F753B">
        <w:rPr>
          <w:rFonts w:ascii="Times New Roman" w:hAnsi="Times New Roman"/>
          <w:b/>
          <w:sz w:val="24"/>
        </w:rPr>
        <w:t>Предложение от Тодор Алексиев Тодоров – Кмет на Община Хайредин, относно: Промяна на Инвестиционната програма приета с Решение №307 от 20.02.2014г.</w:t>
      </w:r>
    </w:p>
    <w:p w:rsidR="000F753B" w:rsidRPr="000F753B" w:rsidRDefault="000F753B" w:rsidP="000F753B">
      <w:pPr>
        <w:pStyle w:val="a3"/>
        <w:rPr>
          <w:b/>
          <w:szCs w:val="22"/>
        </w:rPr>
      </w:pPr>
    </w:p>
    <w:p w:rsidR="000F753B" w:rsidRPr="00C46460" w:rsidRDefault="000F753B" w:rsidP="000F753B">
      <w:pPr>
        <w:pStyle w:val="a3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</w:rPr>
        <w:t xml:space="preserve">                                       </w:t>
      </w:r>
      <w:r w:rsidRPr="00C46460">
        <w:rPr>
          <w:rFonts w:ascii="Calibri" w:hAnsi="Calibri"/>
          <w:b/>
          <w:sz w:val="28"/>
        </w:rPr>
        <w:t xml:space="preserve">       </w:t>
      </w:r>
      <w:r w:rsidRPr="00C46460">
        <w:rPr>
          <w:rFonts w:ascii="Calibri" w:hAnsi="Calibri"/>
          <w:b/>
          <w:sz w:val="28"/>
          <w:u w:val="single"/>
        </w:rPr>
        <w:t>РЕШЕНИЕ:</w:t>
      </w:r>
    </w:p>
    <w:p w:rsidR="000F753B" w:rsidRPr="00C46460" w:rsidRDefault="000F753B" w:rsidP="000F753B">
      <w:pPr>
        <w:pStyle w:val="a3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  <w:u w:val="single"/>
        </w:rPr>
        <w:t xml:space="preserve"> </w:t>
      </w:r>
    </w:p>
    <w:p w:rsidR="000F753B" w:rsidRDefault="000F753B" w:rsidP="000F753B">
      <w:pPr>
        <w:pStyle w:val="a3"/>
        <w:rPr>
          <w:rFonts w:ascii="Calibri" w:hAnsi="Calibri"/>
          <w:b/>
          <w:sz w:val="28"/>
        </w:rPr>
      </w:pPr>
      <w:r w:rsidRPr="00C46460">
        <w:rPr>
          <w:rFonts w:ascii="Calibri" w:hAnsi="Calibri"/>
          <w:b/>
          <w:sz w:val="28"/>
        </w:rPr>
        <w:t xml:space="preserve">                          </w:t>
      </w:r>
      <w:r>
        <w:rPr>
          <w:rFonts w:ascii="Calibri" w:hAnsi="Calibri"/>
          <w:b/>
          <w:sz w:val="28"/>
        </w:rPr>
        <w:t xml:space="preserve">                          №40</w:t>
      </w:r>
      <w:r>
        <w:rPr>
          <w:rFonts w:ascii="Calibri" w:hAnsi="Calibri"/>
          <w:b/>
          <w:sz w:val="28"/>
        </w:rPr>
        <w:t>5</w:t>
      </w:r>
    </w:p>
    <w:p w:rsidR="000F753B" w:rsidRPr="000F753B" w:rsidRDefault="000F753B" w:rsidP="000F753B">
      <w:pPr>
        <w:tabs>
          <w:tab w:val="left" w:pos="5060"/>
        </w:tabs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F753B">
        <w:rPr>
          <w:rFonts w:ascii="Times New Roman" w:hAnsi="Times New Roman"/>
          <w:b/>
          <w:sz w:val="24"/>
          <w:szCs w:val="24"/>
        </w:rPr>
        <w:t xml:space="preserve">На основание </w:t>
      </w:r>
      <w:r w:rsidRPr="000F753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чл. </w:t>
      </w:r>
      <w:proofErr w:type="gramStart"/>
      <w:r w:rsidRPr="000F753B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124</w:t>
      </w:r>
      <w:r w:rsidRPr="000F753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ал.</w:t>
      </w:r>
      <w:proofErr w:type="gramEnd"/>
      <w:r w:rsidRPr="000F753B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 w:rsidRPr="000F753B">
        <w:rPr>
          <w:rFonts w:ascii="Times New Roman" w:eastAsia="Times New Roman" w:hAnsi="Times New Roman"/>
          <w:b/>
          <w:sz w:val="24"/>
          <w:szCs w:val="24"/>
          <w:lang w:eastAsia="bg-BG"/>
        </w:rPr>
        <w:t>(</w:t>
      </w:r>
      <w:r w:rsidRPr="000F753B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3</w:t>
      </w:r>
      <w:r w:rsidRPr="000F753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,4,5) </w:t>
      </w:r>
      <w:r w:rsidRPr="000F753B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 w:rsidRPr="000F753B">
        <w:rPr>
          <w:rFonts w:ascii="Times New Roman" w:eastAsia="Times New Roman" w:hAnsi="Times New Roman"/>
          <w:b/>
          <w:sz w:val="24"/>
          <w:szCs w:val="24"/>
          <w:lang w:eastAsia="bg-BG"/>
        </w:rPr>
        <w:t>от ЗПФ, във връзка с чл.29.ал.3 от НАРЕДБАТА</w:t>
      </w:r>
    </w:p>
    <w:p w:rsidR="000F753B" w:rsidRPr="000F753B" w:rsidRDefault="000F753B" w:rsidP="000F753B">
      <w:pPr>
        <w:tabs>
          <w:tab w:val="left" w:pos="5060"/>
        </w:tabs>
        <w:rPr>
          <w:rFonts w:ascii="Times New Roman" w:eastAsia="Times New Roman" w:hAnsi="Times New Roman"/>
          <w:b/>
          <w:sz w:val="24"/>
          <w:szCs w:val="28"/>
          <w:lang w:eastAsia="bg-BG"/>
        </w:rPr>
      </w:pPr>
      <w:r w:rsidRPr="000F753B"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>т.2 – Съставяне,приемане,изпълнение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 отчитане Бюджета на Общината,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Хайредин приема </w:t>
      </w:r>
      <w:r w:rsidRPr="000F753B">
        <w:rPr>
          <w:rFonts w:ascii="Times New Roman" w:eastAsia="Times New Roman" w:hAnsi="Times New Roman"/>
          <w:b/>
          <w:sz w:val="24"/>
          <w:szCs w:val="28"/>
          <w:lang w:eastAsia="bg-BG"/>
        </w:rPr>
        <w:t>промяна на Инвестиционната програма приета с Решение № 307 от 20.02.2014 г.(вътрешни компенсирани промени) необходима за неотложен основен ремонт покривна Конструкция /частичен/ ОДЗ „Славейче“ с. Хайредин</w:t>
      </w:r>
    </w:p>
    <w:p w:rsidR="000F753B" w:rsidRPr="000F753B" w:rsidRDefault="000F753B" w:rsidP="000F753B">
      <w:pPr>
        <w:tabs>
          <w:tab w:val="left" w:pos="50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bg-BG"/>
        </w:rPr>
      </w:pPr>
    </w:p>
    <w:tbl>
      <w:tblPr>
        <w:tblpPr w:leftFromText="141" w:rightFromText="141" w:vertAnchor="text" w:horzAnchor="margin" w:tblpXSpec="center" w:tblpY="1"/>
        <w:tblW w:w="1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4026"/>
        <w:gridCol w:w="784"/>
        <w:gridCol w:w="638"/>
        <w:gridCol w:w="517"/>
        <w:gridCol w:w="936"/>
        <w:gridCol w:w="936"/>
        <w:gridCol w:w="936"/>
        <w:gridCol w:w="1941"/>
      </w:tblGrid>
      <w:tr w:rsidR="000F753B" w:rsidRPr="000F753B" w:rsidTr="00C75A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</w:tc>
      </w:tr>
      <w:tr w:rsidR="000F753B" w:rsidRPr="000F753B" w:rsidTr="00C75A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  <w:r w:rsidRPr="000F753B"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  <w:t>№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  <w:r w:rsidRPr="000F753B"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  <w:t>Н  а  и  м  е  н  о  в  а  н  и  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  <w:r w:rsidRPr="000F753B"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  <w:t>§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  <w:r w:rsidRPr="000F753B"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  <w:t>д/т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F753B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бр.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</w:pPr>
            <w:r w:rsidRPr="000F753B">
              <w:rPr>
                <w:rFonts w:ascii="Times New Roman" w:eastAsia="Times New Roman" w:hAnsi="Times New Roman"/>
                <w:i/>
                <w:sz w:val="20"/>
                <w:szCs w:val="20"/>
                <w:lang w:eastAsia="bg-BG"/>
              </w:rPr>
              <w:t>промяна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F753B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Било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bg-BG"/>
              </w:rPr>
            </w:pPr>
            <w:r w:rsidRPr="000F753B">
              <w:rPr>
                <w:rFonts w:ascii="Times New Roman" w:eastAsia="Times New Roman" w:hAnsi="Times New Roman"/>
                <w:i/>
                <w:lang w:eastAsia="bg-BG"/>
              </w:rPr>
              <w:t>става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F753B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източник</w:t>
            </w:r>
          </w:p>
        </w:tc>
      </w:tr>
      <w:tr w:rsidR="000F753B" w:rsidRPr="000F753B" w:rsidTr="00C75A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bg-BG"/>
              </w:rPr>
            </w:pPr>
          </w:p>
        </w:tc>
      </w:tr>
      <w:tr w:rsidR="000F753B" w:rsidRPr="000F753B" w:rsidTr="00C75A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F753B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F753B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 xml:space="preserve">Програмен продукт - </w:t>
            </w:r>
            <w:proofErr w:type="spellStart"/>
            <w:r w:rsidRPr="000F753B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цифровизация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F753B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53-01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F753B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122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bg-BG"/>
              </w:rPr>
            </w:pPr>
            <w:r w:rsidRPr="000F753B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-30000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F753B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90286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F753B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60286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bg-BG"/>
              </w:rPr>
            </w:pPr>
            <w:r w:rsidRPr="000F753B">
              <w:rPr>
                <w:rFonts w:ascii="Times New Roman" w:eastAsia="Times New Roman" w:hAnsi="Times New Roman"/>
                <w:b/>
                <w:i/>
                <w:lang w:eastAsia="bg-BG"/>
              </w:rPr>
              <w:t>31-13(РБ)    12786</w:t>
            </w:r>
          </w:p>
        </w:tc>
      </w:tr>
      <w:tr w:rsidR="000F753B" w:rsidRPr="000F753B" w:rsidTr="00C75A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F753B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(нови кадастрални планове община)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bg-BG"/>
              </w:rPr>
            </w:pPr>
            <w:r w:rsidRPr="000F753B">
              <w:rPr>
                <w:rFonts w:ascii="Times New Roman" w:eastAsia="Times New Roman" w:hAnsi="Times New Roman"/>
                <w:b/>
                <w:lang w:eastAsia="bg-BG"/>
              </w:rPr>
              <w:t>м. приходи 47500</w:t>
            </w:r>
          </w:p>
        </w:tc>
      </w:tr>
      <w:tr w:rsidR="000F753B" w:rsidRPr="000F753B" w:rsidTr="00C75A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F753B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F753B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 xml:space="preserve">Основен ремонт покривна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F753B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51-00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F753B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311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F753B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F753B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30000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F753B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F753B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30000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bg-BG"/>
              </w:rPr>
            </w:pPr>
            <w:r w:rsidRPr="000F753B">
              <w:rPr>
                <w:rFonts w:ascii="Times New Roman" w:eastAsia="Times New Roman" w:hAnsi="Times New Roman"/>
                <w:i/>
                <w:lang w:eastAsia="bg-BG"/>
              </w:rPr>
              <w:t>31-13 (РБ) - 30000</w:t>
            </w:r>
          </w:p>
        </w:tc>
      </w:tr>
      <w:tr w:rsidR="000F753B" w:rsidRPr="000F753B" w:rsidTr="00C75A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F753B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F753B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конструкция ОДЗ „Славейче“Х-н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bg-BG"/>
              </w:rPr>
            </w:pPr>
          </w:p>
        </w:tc>
      </w:tr>
      <w:tr w:rsidR="000F753B" w:rsidRPr="000F753B" w:rsidTr="00C75A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F753B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bg-BG"/>
              </w:rPr>
            </w:pPr>
          </w:p>
        </w:tc>
      </w:tr>
      <w:tr w:rsidR="000F753B" w:rsidRPr="000F753B" w:rsidTr="00C75A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bg-BG"/>
              </w:rPr>
            </w:pPr>
          </w:p>
        </w:tc>
      </w:tr>
      <w:tr w:rsidR="000F753B" w:rsidRPr="000F753B" w:rsidTr="00C75A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  <w:r w:rsidRPr="000F753B"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  <w:t>ОБЩО: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F753B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fldChar w:fldCharType="begin"/>
            </w:r>
            <w:r w:rsidRPr="000F753B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instrText xml:space="preserve"> =SUM(ABOVE) </w:instrText>
            </w:r>
            <w:r w:rsidRPr="000F753B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fldChar w:fldCharType="separate"/>
            </w:r>
            <w:r w:rsidRPr="000F753B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bg-BG"/>
              </w:rPr>
              <w:t>0</w:t>
            </w:r>
            <w:r w:rsidRPr="000F753B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F753B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fldChar w:fldCharType="begin"/>
            </w:r>
            <w:r w:rsidRPr="000F753B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instrText xml:space="preserve"> =SUM(ABOVE) </w:instrText>
            </w:r>
            <w:r w:rsidRPr="000F753B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fldChar w:fldCharType="separate"/>
            </w:r>
            <w:r w:rsidRPr="000F753B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bg-BG"/>
              </w:rPr>
              <w:t>90286</w:t>
            </w:r>
            <w:r w:rsidRPr="000F753B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0F753B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fldChar w:fldCharType="begin"/>
            </w:r>
            <w:r w:rsidRPr="000F753B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instrText xml:space="preserve"> =SUM(ABOVE) </w:instrText>
            </w:r>
            <w:r w:rsidRPr="000F753B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fldChar w:fldCharType="separate"/>
            </w:r>
            <w:r w:rsidRPr="000F753B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bg-BG"/>
              </w:rPr>
              <w:t>90286</w:t>
            </w:r>
            <w:r w:rsidRPr="000F753B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fldChar w:fldCharType="end"/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bg-BG"/>
              </w:rPr>
            </w:pPr>
          </w:p>
        </w:tc>
      </w:tr>
      <w:tr w:rsidR="000F753B" w:rsidRPr="000F753B" w:rsidTr="00C75A2C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  <w:r w:rsidRPr="000F753B"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  <w:t>в/п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3B" w:rsidRPr="000F753B" w:rsidRDefault="000F753B" w:rsidP="000F753B">
            <w:pPr>
              <w:tabs>
                <w:tab w:val="left" w:pos="5060"/>
              </w:tabs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bg-BG"/>
              </w:rPr>
            </w:pPr>
          </w:p>
        </w:tc>
      </w:tr>
    </w:tbl>
    <w:p w:rsidR="000F753B" w:rsidRPr="000F753B" w:rsidRDefault="000F753B" w:rsidP="000F753B">
      <w:pPr>
        <w:rPr>
          <w:rFonts w:ascii="Times New Roman" w:hAnsi="Times New Roman"/>
          <w:b/>
          <w:sz w:val="24"/>
          <w:szCs w:val="24"/>
        </w:rPr>
      </w:pPr>
    </w:p>
    <w:p w:rsidR="000F753B" w:rsidRDefault="000F753B" w:rsidP="000F753B">
      <w:pPr>
        <w:spacing w:after="0" w:line="240" w:lineRule="auto"/>
        <w:contextualSpacing/>
        <w:rPr>
          <w:rFonts w:ascii="Times New Roman" w:eastAsia="Times New Roman" w:hAnsi="Times New Roman"/>
          <w:b/>
          <w:szCs w:val="24"/>
          <w:lang w:eastAsia="bg-BG"/>
        </w:rPr>
      </w:pPr>
    </w:p>
    <w:p w:rsidR="000F753B" w:rsidRDefault="000F753B" w:rsidP="000F753B">
      <w:pPr>
        <w:pStyle w:val="a3"/>
        <w:rPr>
          <w:b/>
          <w:sz w:val="22"/>
          <w:szCs w:val="22"/>
        </w:rPr>
      </w:pPr>
    </w:p>
    <w:p w:rsidR="000F753B" w:rsidRPr="007A4E87" w:rsidRDefault="000F753B" w:rsidP="000F753B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13</w:t>
      </w:r>
    </w:p>
    <w:p w:rsidR="000F753B" w:rsidRPr="007A4E87" w:rsidRDefault="000F753B" w:rsidP="000F753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0F753B" w:rsidRPr="007A4E87" w:rsidRDefault="000F753B" w:rsidP="000F753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0F753B" w:rsidRDefault="000F753B" w:rsidP="000F753B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7A4E87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РЕШЕНИЕТО  СЕ ПРИЕМА !!!</w:t>
      </w:r>
    </w:p>
    <w:p w:rsidR="000F753B" w:rsidRDefault="000F753B" w:rsidP="000F753B">
      <w:pPr>
        <w:tabs>
          <w:tab w:val="left" w:pos="2595"/>
        </w:tabs>
        <w:rPr>
          <w:lang w:eastAsia="bg-BG"/>
        </w:rPr>
      </w:pPr>
    </w:p>
    <w:p w:rsidR="000F753B" w:rsidRDefault="000F753B" w:rsidP="000F753B">
      <w:pPr>
        <w:pStyle w:val="a3"/>
        <w:tabs>
          <w:tab w:val="left" w:pos="2595"/>
        </w:tabs>
      </w:pPr>
    </w:p>
    <w:p w:rsidR="000F753B" w:rsidRDefault="000F753B" w:rsidP="000F753B">
      <w:pPr>
        <w:pStyle w:val="a3"/>
        <w:tabs>
          <w:tab w:val="left" w:pos="2595"/>
        </w:tabs>
      </w:pPr>
    </w:p>
    <w:p w:rsidR="000F753B" w:rsidRPr="002B6D17" w:rsidRDefault="000F753B" w:rsidP="000F753B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bg-BG"/>
        </w:rPr>
      </w:pPr>
      <w:r w:rsidRPr="002B6D17">
        <w:rPr>
          <w:rFonts w:ascii="Times New Roman" w:eastAsiaTheme="minorHAnsi" w:hAnsi="Times New Roman"/>
          <w:b/>
          <w:sz w:val="28"/>
          <w:szCs w:val="28"/>
          <w:u w:val="single"/>
          <w:lang w:val="en-US"/>
        </w:rPr>
        <w:t xml:space="preserve">  </w:t>
      </w:r>
      <w:r w:rsidRPr="002B6D17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Поради изчерпване на дневния ре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д заседанието бе закрито в 16</w:t>
      </w:r>
      <w:bookmarkStart w:id="0" w:name="_GoBack"/>
      <w:bookmarkEnd w:id="0"/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:30</w:t>
      </w:r>
      <w:r w:rsidRPr="002B6D17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 часа.</w:t>
      </w:r>
    </w:p>
    <w:p w:rsidR="000F753B" w:rsidRPr="002B6D17" w:rsidRDefault="000F753B" w:rsidP="000F753B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0F753B" w:rsidRPr="002B6D17" w:rsidRDefault="000F753B" w:rsidP="000F753B">
      <w:pPr>
        <w:spacing w:after="0" w:line="240" w:lineRule="auto"/>
        <w:ind w:left="-567" w:right="-567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2B6D17">
        <w:rPr>
          <w:rFonts w:ascii="Times New Roman" w:eastAsia="Times New Roman" w:hAnsi="Times New Roman"/>
          <w:b/>
          <w:sz w:val="24"/>
          <w:szCs w:val="24"/>
          <w:lang w:eastAsia="bg-BG"/>
        </w:rPr>
        <w:t>ИЗГОТВИЛ :</w:t>
      </w:r>
      <w:r w:rsidRPr="002B6D17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 w:rsidRPr="002B6D17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ПРЕДСЕДАТЕЛ :  </w:t>
      </w:r>
    </w:p>
    <w:p w:rsidR="000F753B" w:rsidRPr="002B6D17" w:rsidRDefault="000F753B" w:rsidP="000F753B">
      <w:pPr>
        <w:spacing w:after="0" w:line="240" w:lineRule="auto"/>
        <w:ind w:left="-567" w:right="-567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proofErr w:type="spellStart"/>
      <w:r w:rsidRPr="002B6D17">
        <w:rPr>
          <w:rFonts w:ascii="Times New Roman" w:eastAsia="Times New Roman" w:hAnsi="Times New Roman"/>
          <w:b/>
          <w:sz w:val="24"/>
          <w:szCs w:val="24"/>
          <w:lang w:eastAsia="bg-BG"/>
        </w:rPr>
        <w:t>Техн</w:t>
      </w:r>
      <w:proofErr w:type="spellEnd"/>
      <w:r w:rsidRPr="002B6D17">
        <w:rPr>
          <w:rFonts w:ascii="Times New Roman" w:eastAsia="Times New Roman" w:hAnsi="Times New Roman"/>
          <w:b/>
          <w:sz w:val="24"/>
          <w:szCs w:val="24"/>
          <w:lang w:eastAsia="bg-BG"/>
        </w:rPr>
        <w:t>. сътрудник: ……………….</w:t>
      </w:r>
      <w:r w:rsidRPr="002B6D17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</w:t>
      </w:r>
      <w:r w:rsidRPr="002B6D17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2B6D17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2B6D17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2B6D17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Хайредин:…………………   </w:t>
      </w:r>
    </w:p>
    <w:p w:rsidR="000F753B" w:rsidRPr="002B6D17" w:rsidRDefault="000F753B" w:rsidP="000F753B">
      <w:pPr>
        <w:tabs>
          <w:tab w:val="left" w:pos="-993"/>
        </w:tabs>
        <w:ind w:left="-567" w:right="-567"/>
        <w:contextualSpacing/>
        <w:rPr>
          <w:rFonts w:eastAsia="Times New Roman"/>
          <w:b/>
          <w:color w:val="000000"/>
          <w:lang w:eastAsia="bg-BG"/>
        </w:rPr>
      </w:pPr>
      <w:r w:rsidRPr="002B6D17">
        <w:rPr>
          <w:rFonts w:eastAsia="Times New Roman"/>
          <w:b/>
          <w:lang w:val="en-US" w:eastAsia="bg-BG"/>
        </w:rPr>
        <w:t xml:space="preserve">                                </w:t>
      </w:r>
      <w:r w:rsidRPr="002B6D17">
        <w:rPr>
          <w:rFonts w:eastAsia="Times New Roman"/>
          <w:b/>
          <w:lang w:eastAsia="bg-BG"/>
        </w:rPr>
        <w:t>/</w:t>
      </w:r>
      <w:r w:rsidRPr="002B6D17">
        <w:rPr>
          <w:rFonts w:eastAsia="Times New Roman"/>
          <w:b/>
          <w:lang w:val="en-US" w:eastAsia="bg-BG"/>
        </w:rPr>
        <w:t>M.A</w:t>
      </w:r>
      <w:r w:rsidRPr="002B6D17">
        <w:rPr>
          <w:rFonts w:eastAsia="Times New Roman"/>
          <w:b/>
          <w:lang w:eastAsia="bg-BG"/>
        </w:rPr>
        <w:t xml:space="preserve">танасова/    </w:t>
      </w:r>
      <w:r w:rsidRPr="002B6D17">
        <w:rPr>
          <w:rFonts w:eastAsia="Times New Roman"/>
          <w:b/>
          <w:lang w:val="en-US" w:eastAsia="bg-BG"/>
        </w:rPr>
        <w:t xml:space="preserve">                                                                         </w:t>
      </w:r>
      <w:r w:rsidRPr="002B6D17">
        <w:rPr>
          <w:rFonts w:eastAsia="Times New Roman"/>
          <w:b/>
          <w:lang w:eastAsia="bg-BG"/>
        </w:rPr>
        <w:t xml:space="preserve">                             /Светла Петрова/</w:t>
      </w:r>
    </w:p>
    <w:p w:rsidR="000F753B" w:rsidRPr="002B6D17" w:rsidRDefault="000F753B" w:rsidP="000F753B">
      <w:pPr>
        <w:spacing w:after="0" w:line="240" w:lineRule="auto"/>
        <w:ind w:left="360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F753B" w:rsidRPr="002B6D17" w:rsidRDefault="000F753B" w:rsidP="000F753B">
      <w:pPr>
        <w:spacing w:after="0" w:line="240" w:lineRule="auto"/>
        <w:ind w:left="786"/>
        <w:contextualSpacing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0F753B" w:rsidRPr="00A164EC" w:rsidRDefault="000F753B" w:rsidP="000F753B">
      <w:pPr>
        <w:pStyle w:val="a3"/>
        <w:ind w:left="1440"/>
        <w:rPr>
          <w:b/>
        </w:rPr>
      </w:pPr>
    </w:p>
    <w:p w:rsidR="00FA46C2" w:rsidRDefault="00FA46C2" w:rsidP="000F753B"/>
    <w:sectPr w:rsidR="00FA4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161E7"/>
    <w:multiLevelType w:val="hybridMultilevel"/>
    <w:tmpl w:val="6D1E8A7E"/>
    <w:lvl w:ilvl="0" w:tplc="E34EB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E380E"/>
    <w:multiLevelType w:val="hybridMultilevel"/>
    <w:tmpl w:val="E34A1ABA"/>
    <w:lvl w:ilvl="0" w:tplc="E34EB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B6"/>
    <w:rsid w:val="000F753B"/>
    <w:rsid w:val="009146B6"/>
    <w:rsid w:val="00FA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53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a4">
    <w:name w:val="No Spacing"/>
    <w:uiPriority w:val="1"/>
    <w:qFormat/>
    <w:rsid w:val="000F753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53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a4">
    <w:name w:val="No Spacing"/>
    <w:uiPriority w:val="1"/>
    <w:qFormat/>
    <w:rsid w:val="000F753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PC222</dc:creator>
  <cp:keywords/>
  <dc:description/>
  <cp:lastModifiedBy>PC222</cp:lastModifiedBy>
  <cp:revision>2</cp:revision>
  <dcterms:created xsi:type="dcterms:W3CDTF">2014-07-30T06:03:00Z</dcterms:created>
  <dcterms:modified xsi:type="dcterms:W3CDTF">2014-07-30T06:12:00Z</dcterms:modified>
</cp:coreProperties>
</file>