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6B" w:rsidRPr="0088536B" w:rsidRDefault="00E34D5C" w:rsidP="0088536B">
      <w:pPr>
        <w:rPr>
          <w:rFonts w:ascii="Georgia" w:eastAsia="Calibri" w:hAnsi="Georgia" w:cs="Times New Roman"/>
          <w:b/>
          <w:sz w:val="44"/>
          <w:szCs w:val="44"/>
          <w:u w:val="single"/>
        </w:rPr>
      </w:pPr>
      <w:r>
        <w:rPr>
          <w:rFonts w:ascii="Georgia" w:eastAsia="Calibri" w:hAnsi="Georgia" w:cs="Times New Roman"/>
          <w:b/>
          <w:sz w:val="44"/>
          <w:szCs w:val="44"/>
        </w:rPr>
        <w:t xml:space="preserve">                         </w:t>
      </w:r>
      <w:r w:rsidR="0088536B" w:rsidRPr="0088536B">
        <w:rPr>
          <w:rFonts w:ascii="Georgia" w:eastAsia="Calibri" w:hAnsi="Georgia" w:cs="Times New Roman"/>
          <w:b/>
          <w:sz w:val="44"/>
          <w:szCs w:val="44"/>
          <w:u w:val="single"/>
        </w:rPr>
        <w:t xml:space="preserve">ПРОТОКОЛ </w:t>
      </w:r>
    </w:p>
    <w:p w:rsidR="0088536B" w:rsidRPr="0088536B" w:rsidRDefault="0088536B" w:rsidP="0088536B">
      <w:pPr>
        <w:rPr>
          <w:rFonts w:ascii="Georgia" w:eastAsia="Calibri" w:hAnsi="Georgia" w:cs="Times New Roman"/>
          <w:b/>
          <w:sz w:val="44"/>
          <w:szCs w:val="44"/>
        </w:rPr>
      </w:pPr>
      <w:r w:rsidRPr="0088536B">
        <w:rPr>
          <w:rFonts w:ascii="Cambria" w:eastAsia="Calibri" w:hAnsi="Cambria" w:cs="Times New Roman"/>
          <w:sz w:val="44"/>
          <w:szCs w:val="44"/>
        </w:rPr>
        <w:t xml:space="preserve">                                      </w:t>
      </w:r>
      <w:r w:rsidR="00E34D5C">
        <w:rPr>
          <w:rFonts w:ascii="Georgia" w:eastAsia="Calibri" w:hAnsi="Georgia" w:cs="Times New Roman"/>
          <w:b/>
          <w:sz w:val="44"/>
          <w:szCs w:val="44"/>
        </w:rPr>
        <w:t>№8</w:t>
      </w:r>
    </w:p>
    <w:p w:rsidR="0088536B" w:rsidRPr="0088536B" w:rsidRDefault="0088536B" w:rsidP="0088536B">
      <w:pPr>
        <w:spacing w:after="0" w:line="240" w:lineRule="auto"/>
        <w:ind w:left="-540" w:right="-709"/>
        <w:jc w:val="center"/>
        <w:outlineLvl w:val="0"/>
        <w:rPr>
          <w:rFonts w:ascii="Georgia" w:eastAsia="Times New Roman" w:hAnsi="Georgia" w:cs="Times New Roman"/>
          <w:b/>
          <w:sz w:val="28"/>
          <w:szCs w:val="28"/>
          <w:lang w:val="en-US" w:eastAsia="bg-BG"/>
        </w:rPr>
      </w:pPr>
      <w:r w:rsidRPr="0088536B">
        <w:rPr>
          <w:rFonts w:ascii="Georgia" w:eastAsia="Times New Roman" w:hAnsi="Georgia" w:cs="Times New Roman"/>
          <w:b/>
          <w:sz w:val="28"/>
          <w:szCs w:val="28"/>
          <w:lang w:eastAsia="bg-BG"/>
        </w:rPr>
        <w:t xml:space="preserve">от </w:t>
      </w:r>
      <w:r w:rsidRPr="0088536B">
        <w:rPr>
          <w:rFonts w:ascii="Georgia" w:eastAsia="Times New Roman" w:hAnsi="Georgia" w:cs="Times New Roman"/>
          <w:b/>
          <w:sz w:val="28"/>
          <w:szCs w:val="28"/>
          <w:lang w:val="en-US" w:eastAsia="bg-BG"/>
        </w:rPr>
        <w:t xml:space="preserve"> </w:t>
      </w:r>
      <w:r w:rsidRPr="0088536B">
        <w:rPr>
          <w:rFonts w:ascii="Georgia" w:eastAsia="Times New Roman" w:hAnsi="Georgia" w:cs="Times New Roman"/>
          <w:b/>
          <w:sz w:val="28"/>
          <w:szCs w:val="28"/>
          <w:lang w:eastAsia="bg-BG"/>
        </w:rPr>
        <w:t>заседание на ОбС-Хайредин, проведено на</w:t>
      </w:r>
      <w:r w:rsidR="00E34D5C">
        <w:rPr>
          <w:rFonts w:ascii="Georgia" w:eastAsia="Times New Roman" w:hAnsi="Georgia" w:cs="Times New Roman"/>
          <w:b/>
          <w:sz w:val="28"/>
          <w:szCs w:val="28"/>
          <w:lang w:eastAsia="bg-BG"/>
        </w:rPr>
        <w:t xml:space="preserve"> 05.</w:t>
      </w:r>
      <w:proofErr w:type="spellStart"/>
      <w:r w:rsidR="00E34D5C">
        <w:rPr>
          <w:rFonts w:ascii="Georgia" w:eastAsia="Times New Roman" w:hAnsi="Georgia" w:cs="Times New Roman"/>
          <w:b/>
          <w:sz w:val="28"/>
          <w:szCs w:val="28"/>
          <w:lang w:eastAsia="bg-BG"/>
        </w:rPr>
        <w:t>05</w:t>
      </w:r>
      <w:proofErr w:type="spellEnd"/>
      <w:r w:rsidRPr="0088536B">
        <w:rPr>
          <w:rFonts w:ascii="Georgia" w:eastAsia="Times New Roman" w:hAnsi="Georgia" w:cs="Times New Roman"/>
          <w:b/>
          <w:sz w:val="28"/>
          <w:szCs w:val="28"/>
          <w:lang w:eastAsia="bg-BG"/>
        </w:rPr>
        <w:t>.2016 г.</w:t>
      </w:r>
    </w:p>
    <w:p w:rsidR="0088536B" w:rsidRPr="0088536B" w:rsidRDefault="0088536B" w:rsidP="0088536B">
      <w:pPr>
        <w:spacing w:after="0" w:line="240" w:lineRule="auto"/>
        <w:ind w:left="-540" w:right="-709"/>
        <w:rPr>
          <w:rFonts w:ascii="Times New Roman" w:eastAsia="Times New Roman" w:hAnsi="Times New Roman" w:cs="Times New Roman"/>
          <w:sz w:val="24"/>
          <w:szCs w:val="24"/>
          <w:lang w:eastAsia="bg-BG"/>
        </w:rPr>
      </w:pPr>
    </w:p>
    <w:p w:rsidR="00E34D5C" w:rsidRDefault="0088536B" w:rsidP="0088536B">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Място на провеждане:</w:t>
      </w:r>
      <w:r w:rsidR="007A2B30">
        <w:rPr>
          <w:rFonts w:ascii="Times New Roman" w:eastAsia="Times New Roman" w:hAnsi="Times New Roman" w:cs="Times New Roman"/>
          <w:b/>
          <w:sz w:val="24"/>
          <w:szCs w:val="24"/>
          <w:lang w:eastAsia="bg-BG"/>
        </w:rPr>
        <w:t xml:space="preserve"> </w:t>
      </w:r>
      <w:r w:rsidR="00E34D5C">
        <w:rPr>
          <w:rFonts w:ascii="Times New Roman" w:eastAsia="Times New Roman" w:hAnsi="Times New Roman" w:cs="Times New Roman"/>
          <w:b/>
          <w:sz w:val="24"/>
          <w:szCs w:val="24"/>
          <w:lang w:eastAsia="bg-BG"/>
        </w:rPr>
        <w:t>Заседателната зала на Общински съвет</w:t>
      </w:r>
      <w:r w:rsidRPr="0088536B">
        <w:rPr>
          <w:rFonts w:ascii="Times New Roman" w:eastAsia="Times New Roman" w:hAnsi="Times New Roman" w:cs="Times New Roman"/>
          <w:sz w:val="24"/>
          <w:szCs w:val="24"/>
          <w:lang w:eastAsia="bg-BG"/>
        </w:rPr>
        <w:t xml:space="preserve"> </w:t>
      </w:r>
    </w:p>
    <w:p w:rsidR="0088536B" w:rsidRPr="0088536B" w:rsidRDefault="0088536B" w:rsidP="0088536B">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 xml:space="preserve">Начало: </w:t>
      </w:r>
      <w:r w:rsidR="001968C9">
        <w:rPr>
          <w:rFonts w:ascii="Times New Roman" w:eastAsia="Times New Roman" w:hAnsi="Times New Roman" w:cs="Times New Roman"/>
          <w:b/>
          <w:sz w:val="24"/>
          <w:szCs w:val="24"/>
          <w:lang w:val="en-US" w:eastAsia="bg-BG"/>
        </w:rPr>
        <w:t>10:15</w:t>
      </w:r>
      <w:r w:rsidRPr="0088536B">
        <w:rPr>
          <w:rFonts w:ascii="Times New Roman" w:eastAsia="Times New Roman" w:hAnsi="Times New Roman" w:cs="Times New Roman"/>
          <w:b/>
          <w:sz w:val="24"/>
          <w:szCs w:val="24"/>
          <w:lang w:eastAsia="bg-BG"/>
        </w:rPr>
        <w:t xml:space="preserve"> часа.</w:t>
      </w:r>
    </w:p>
    <w:p w:rsidR="0088536B" w:rsidRPr="0088536B" w:rsidRDefault="0088536B" w:rsidP="0088536B">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Край:</w:t>
      </w:r>
      <w:r w:rsidR="0063775E">
        <w:rPr>
          <w:rFonts w:ascii="Times New Roman" w:eastAsia="Times New Roman" w:hAnsi="Times New Roman" w:cs="Times New Roman"/>
          <w:b/>
          <w:sz w:val="24"/>
          <w:szCs w:val="24"/>
          <w:lang w:val="en-US" w:eastAsia="bg-BG"/>
        </w:rPr>
        <w:t xml:space="preserve"> </w:t>
      </w:r>
      <w:r w:rsidR="001968C9">
        <w:rPr>
          <w:rFonts w:ascii="Times New Roman" w:eastAsia="Times New Roman" w:hAnsi="Times New Roman" w:cs="Times New Roman"/>
          <w:b/>
          <w:sz w:val="24"/>
          <w:szCs w:val="24"/>
          <w:lang w:val="en-US" w:eastAsia="bg-BG"/>
        </w:rPr>
        <w:t>11:30</w:t>
      </w:r>
      <w:r w:rsidR="00EF3244">
        <w:rPr>
          <w:rFonts w:ascii="Times New Roman" w:eastAsia="Times New Roman" w:hAnsi="Times New Roman" w:cs="Times New Roman"/>
          <w:b/>
          <w:sz w:val="24"/>
          <w:szCs w:val="24"/>
          <w:lang w:eastAsia="bg-BG"/>
        </w:rPr>
        <w:t xml:space="preserve"> </w:t>
      </w:r>
      <w:r w:rsidRPr="0088536B">
        <w:rPr>
          <w:rFonts w:ascii="Times New Roman" w:eastAsia="Times New Roman" w:hAnsi="Times New Roman" w:cs="Times New Roman"/>
          <w:b/>
          <w:sz w:val="24"/>
          <w:szCs w:val="24"/>
          <w:lang w:eastAsia="bg-BG"/>
        </w:rPr>
        <w:t>часа.</w:t>
      </w:r>
    </w:p>
    <w:p w:rsidR="0088536B" w:rsidRPr="0088536B" w:rsidRDefault="0088536B" w:rsidP="0088536B">
      <w:pPr>
        <w:spacing w:after="0" w:line="240" w:lineRule="auto"/>
        <w:ind w:right="-709"/>
        <w:jc w:val="both"/>
        <w:outlineLvl w:val="0"/>
        <w:rPr>
          <w:rFonts w:ascii="Times New Roman" w:eastAsia="Times New Roman" w:hAnsi="Times New Roman" w:cs="Times New Roman"/>
          <w:b/>
          <w:sz w:val="24"/>
          <w:szCs w:val="24"/>
          <w:lang w:eastAsia="bg-BG"/>
        </w:rPr>
      </w:pPr>
    </w:p>
    <w:p w:rsidR="0088536B" w:rsidRPr="0088536B" w:rsidRDefault="0088536B" w:rsidP="0088536B">
      <w:pPr>
        <w:tabs>
          <w:tab w:val="left" w:pos="708"/>
        </w:tabs>
        <w:spacing w:after="0" w:line="240" w:lineRule="auto"/>
        <w:ind w:left="-540" w:right="-709"/>
        <w:jc w:val="both"/>
        <w:outlineLvl w:val="0"/>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 xml:space="preserve">Днес на </w:t>
      </w:r>
      <w:r w:rsidR="00E34D5C">
        <w:rPr>
          <w:rFonts w:ascii="Times New Roman" w:eastAsia="Times New Roman" w:hAnsi="Times New Roman" w:cs="Times New Roman"/>
          <w:b/>
          <w:sz w:val="24"/>
          <w:szCs w:val="24"/>
          <w:lang w:eastAsia="bg-BG"/>
        </w:rPr>
        <w:t>05.</w:t>
      </w:r>
      <w:proofErr w:type="spellStart"/>
      <w:r w:rsidR="00E34D5C">
        <w:rPr>
          <w:rFonts w:ascii="Times New Roman" w:eastAsia="Times New Roman" w:hAnsi="Times New Roman" w:cs="Times New Roman"/>
          <w:b/>
          <w:sz w:val="24"/>
          <w:szCs w:val="24"/>
          <w:lang w:eastAsia="bg-BG"/>
        </w:rPr>
        <w:t>05</w:t>
      </w:r>
      <w:proofErr w:type="spellEnd"/>
      <w:r w:rsidRPr="0088536B">
        <w:rPr>
          <w:rFonts w:ascii="Times New Roman" w:eastAsia="Times New Roman" w:hAnsi="Times New Roman" w:cs="Times New Roman"/>
          <w:b/>
          <w:sz w:val="24"/>
          <w:szCs w:val="24"/>
          <w:lang w:eastAsia="bg-BG"/>
        </w:rPr>
        <w:t>.2016 г.</w:t>
      </w:r>
      <w:r w:rsidRPr="0088536B">
        <w:rPr>
          <w:rFonts w:ascii="Times New Roman" w:eastAsia="Times New Roman" w:hAnsi="Times New Roman" w:cs="Times New Roman"/>
          <w:b/>
          <w:sz w:val="24"/>
          <w:szCs w:val="24"/>
          <w:lang w:val="en-US" w:eastAsia="bg-BG"/>
        </w:rPr>
        <w:t xml:space="preserve"> </w:t>
      </w:r>
      <w:proofErr w:type="gramStart"/>
      <w:r w:rsidRPr="0088536B">
        <w:rPr>
          <w:rFonts w:ascii="Times New Roman" w:eastAsia="Times New Roman" w:hAnsi="Times New Roman" w:cs="Times New Roman"/>
          <w:b/>
          <w:sz w:val="24"/>
          <w:szCs w:val="24"/>
          <w:lang w:val="en-US" w:eastAsia="bg-BG"/>
        </w:rPr>
        <w:t>/</w:t>
      </w:r>
      <w:r w:rsidR="00E34D5C">
        <w:rPr>
          <w:rFonts w:ascii="Times New Roman" w:eastAsia="Times New Roman" w:hAnsi="Times New Roman" w:cs="Times New Roman"/>
          <w:b/>
          <w:sz w:val="24"/>
          <w:szCs w:val="24"/>
          <w:lang w:eastAsia="bg-BG"/>
        </w:rPr>
        <w:t>четвъртък</w:t>
      </w:r>
      <w:r w:rsidRPr="0088536B">
        <w:rPr>
          <w:rFonts w:ascii="Times New Roman" w:eastAsia="Times New Roman" w:hAnsi="Times New Roman" w:cs="Times New Roman"/>
          <w:b/>
          <w:sz w:val="24"/>
          <w:szCs w:val="24"/>
          <w:lang w:eastAsia="bg-BG"/>
        </w:rPr>
        <w:t xml:space="preserve">/ от </w:t>
      </w:r>
      <w:r w:rsidR="00F866C1">
        <w:rPr>
          <w:rFonts w:ascii="Times New Roman" w:eastAsia="Times New Roman" w:hAnsi="Times New Roman" w:cs="Times New Roman"/>
          <w:b/>
          <w:sz w:val="24"/>
          <w:szCs w:val="24"/>
          <w:lang w:eastAsia="bg-BG"/>
        </w:rPr>
        <w:t>10:15</w:t>
      </w:r>
      <w:r w:rsidRPr="0088536B">
        <w:rPr>
          <w:rFonts w:ascii="Times New Roman" w:eastAsia="Times New Roman" w:hAnsi="Times New Roman" w:cs="Times New Roman"/>
          <w:b/>
          <w:sz w:val="24"/>
          <w:szCs w:val="24"/>
          <w:lang w:eastAsia="bg-BG"/>
        </w:rPr>
        <w:t xml:space="preserve"> часа се проведе</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редовно заседание на Общински съвет – Хайредин.</w:t>
      </w:r>
      <w:proofErr w:type="gramEnd"/>
      <w:r w:rsidRPr="0088536B">
        <w:rPr>
          <w:rFonts w:ascii="Times New Roman" w:eastAsia="Times New Roman" w:hAnsi="Times New Roman" w:cs="Times New Roman"/>
          <w:b/>
          <w:sz w:val="24"/>
          <w:szCs w:val="24"/>
          <w:lang w:eastAsia="bg-BG"/>
        </w:rPr>
        <w:t xml:space="preserve"> </w:t>
      </w:r>
    </w:p>
    <w:p w:rsidR="0088536B" w:rsidRPr="0088536B" w:rsidRDefault="0088536B" w:rsidP="0088536B">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В работата взеха участие 1</w:t>
      </w:r>
      <w:r w:rsidR="001968C9">
        <w:rPr>
          <w:rFonts w:ascii="Times New Roman" w:eastAsia="Times New Roman" w:hAnsi="Times New Roman" w:cs="Times New Roman"/>
          <w:b/>
          <w:sz w:val="24"/>
          <w:szCs w:val="24"/>
          <w:lang w:val="en-US" w:eastAsia="bg-BG"/>
        </w:rPr>
        <w:t>0</w:t>
      </w:r>
      <w:r w:rsidRPr="0088536B">
        <w:rPr>
          <w:rFonts w:ascii="Times New Roman" w:eastAsia="Times New Roman" w:hAnsi="Times New Roman" w:cs="Times New Roman"/>
          <w:b/>
          <w:sz w:val="24"/>
          <w:szCs w:val="24"/>
          <w:lang w:val="en-US" w:eastAsia="bg-BG"/>
        </w:rPr>
        <w:t xml:space="preserve"> </w:t>
      </w:r>
      <w:r w:rsidR="001968C9">
        <w:rPr>
          <w:rFonts w:ascii="Times New Roman" w:eastAsia="Times New Roman" w:hAnsi="Times New Roman" w:cs="Times New Roman"/>
          <w:b/>
          <w:sz w:val="24"/>
          <w:szCs w:val="24"/>
          <w:lang w:eastAsia="bg-BG"/>
        </w:rPr>
        <w:t>/</w:t>
      </w:r>
      <w:r w:rsidR="00E34D5C">
        <w:rPr>
          <w:rFonts w:ascii="Times New Roman" w:eastAsia="Times New Roman" w:hAnsi="Times New Roman" w:cs="Times New Roman"/>
          <w:b/>
          <w:sz w:val="24"/>
          <w:szCs w:val="24"/>
          <w:lang w:eastAsia="bg-BG"/>
        </w:rPr>
        <w:t>десет</w:t>
      </w:r>
      <w:r w:rsidRPr="0088536B">
        <w:rPr>
          <w:rFonts w:ascii="Times New Roman" w:eastAsia="Times New Roman" w:hAnsi="Times New Roman" w:cs="Times New Roman"/>
          <w:b/>
          <w:sz w:val="24"/>
          <w:szCs w:val="24"/>
          <w:lang w:eastAsia="bg-BG"/>
        </w:rPr>
        <w:t>/, от избрани 11 / единадесет/ общински съветници.</w:t>
      </w:r>
    </w:p>
    <w:p w:rsidR="0088536B" w:rsidRPr="0088536B" w:rsidRDefault="0088536B" w:rsidP="0088536B">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 xml:space="preserve">Отсъстващи: </w:t>
      </w:r>
      <w:r w:rsidR="00254C4C">
        <w:rPr>
          <w:rFonts w:ascii="Times New Roman" w:eastAsia="Times New Roman" w:hAnsi="Times New Roman" w:cs="Times New Roman"/>
          <w:b/>
          <w:sz w:val="24"/>
          <w:szCs w:val="24"/>
          <w:lang w:eastAsia="bg-BG"/>
        </w:rPr>
        <w:t>Красимир Чангалов</w:t>
      </w:r>
      <w:r w:rsidR="00336314">
        <w:rPr>
          <w:rFonts w:ascii="Times New Roman" w:eastAsia="Times New Roman" w:hAnsi="Times New Roman" w:cs="Times New Roman"/>
          <w:b/>
          <w:sz w:val="24"/>
          <w:szCs w:val="24"/>
          <w:lang w:eastAsia="bg-BG"/>
        </w:rPr>
        <w:t xml:space="preserve"> /по уважителни причини/</w:t>
      </w:r>
    </w:p>
    <w:p w:rsidR="0088536B" w:rsidRPr="0088536B" w:rsidRDefault="0088536B" w:rsidP="0088536B">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r w:rsidRPr="0088536B">
        <w:rPr>
          <w:rFonts w:ascii="Times New Roman" w:eastAsia="Calibri" w:hAnsi="Times New Roman" w:cs="Times New Roman"/>
          <w:b/>
        </w:rPr>
        <w:t>На заседанието присъстваха още</w:t>
      </w:r>
      <w:r w:rsidRPr="0088536B">
        <w:rPr>
          <w:rFonts w:ascii="Times New Roman" w:eastAsia="Times New Roman" w:hAnsi="Times New Roman" w:cs="Times New Roman"/>
          <w:b/>
          <w:sz w:val="24"/>
          <w:szCs w:val="24"/>
          <w:lang w:eastAsia="bg-BG"/>
        </w:rPr>
        <w:t xml:space="preserve">: г-н Иван Бешировски- кмет на с. Рогозен; г-н Георги Георгиев- кмет на с. Манастирище; </w:t>
      </w:r>
      <w:r w:rsidR="001968C9">
        <w:rPr>
          <w:rFonts w:ascii="Times New Roman" w:eastAsia="Times New Roman" w:hAnsi="Times New Roman" w:cs="Times New Roman"/>
          <w:b/>
          <w:sz w:val="24"/>
          <w:szCs w:val="24"/>
          <w:lang w:eastAsia="bg-BG"/>
        </w:rPr>
        <w:t xml:space="preserve">г-н Тихомир Тодоров- кмет на с. Бързина; </w:t>
      </w:r>
      <w:r w:rsidRPr="0088536B">
        <w:rPr>
          <w:rFonts w:ascii="Times New Roman" w:eastAsia="Times New Roman" w:hAnsi="Times New Roman" w:cs="Times New Roman"/>
          <w:b/>
          <w:sz w:val="24"/>
          <w:szCs w:val="24"/>
          <w:lang w:eastAsia="bg-BG"/>
        </w:rPr>
        <w:t xml:space="preserve">г- жа Светлана Ценова- административен секретар на Община Хайредин; </w:t>
      </w:r>
      <w:r w:rsidR="001968C9">
        <w:rPr>
          <w:rFonts w:ascii="Times New Roman" w:eastAsia="Times New Roman" w:hAnsi="Times New Roman" w:cs="Times New Roman"/>
          <w:b/>
          <w:sz w:val="24"/>
          <w:szCs w:val="24"/>
          <w:lang w:eastAsia="bg-BG"/>
        </w:rPr>
        <w:t xml:space="preserve">г-н Валентин Петров- </w:t>
      </w:r>
      <w:r w:rsidR="003E70B4">
        <w:rPr>
          <w:rFonts w:ascii="Times New Roman" w:eastAsia="Times New Roman" w:hAnsi="Times New Roman" w:cs="Times New Roman"/>
          <w:b/>
          <w:sz w:val="24"/>
          <w:szCs w:val="24"/>
          <w:lang w:eastAsia="bg-BG"/>
        </w:rPr>
        <w:t>Директор на Дирекция АПО и ФСД</w:t>
      </w:r>
    </w:p>
    <w:p w:rsidR="0088536B" w:rsidRPr="0088536B" w:rsidRDefault="0088536B" w:rsidP="0088536B">
      <w:pPr>
        <w:tabs>
          <w:tab w:val="left" w:pos="-1080"/>
        </w:tabs>
        <w:spacing w:after="0" w:line="240" w:lineRule="auto"/>
        <w:ind w:right="-425"/>
        <w:jc w:val="both"/>
        <w:outlineLvl w:val="0"/>
        <w:rPr>
          <w:rFonts w:ascii="Times New Roman" w:eastAsia="Times New Roman" w:hAnsi="Times New Roman" w:cs="Times New Roman"/>
          <w:b/>
          <w:sz w:val="24"/>
          <w:szCs w:val="24"/>
          <w:lang w:eastAsia="bg-BG"/>
        </w:rPr>
      </w:pPr>
    </w:p>
    <w:p w:rsidR="0088536B" w:rsidRPr="0088536B" w:rsidRDefault="0088536B" w:rsidP="0088536B">
      <w:pPr>
        <w:tabs>
          <w:tab w:val="left" w:pos="-1080"/>
        </w:tabs>
        <w:spacing w:after="0" w:line="240" w:lineRule="auto"/>
        <w:ind w:left="-567" w:right="-425"/>
        <w:jc w:val="both"/>
        <w:outlineLvl w:val="0"/>
        <w:rPr>
          <w:rFonts w:ascii="Times New Roman" w:eastAsia="Times New Roman" w:hAnsi="Times New Roman" w:cs="Times New Roman"/>
          <w:b/>
          <w:i/>
          <w:lang w:eastAsia="bg-BG"/>
        </w:rPr>
      </w:pPr>
      <w:r w:rsidRPr="0088536B">
        <w:rPr>
          <w:rFonts w:ascii="Times New Roman" w:eastAsia="Times New Roman" w:hAnsi="Times New Roman" w:cs="Times New Roman"/>
          <w:b/>
          <w:sz w:val="24"/>
          <w:szCs w:val="24"/>
          <w:lang w:eastAsia="bg-BG"/>
        </w:rPr>
        <w:tab/>
      </w:r>
      <w:r w:rsidRPr="0088536B">
        <w:rPr>
          <w:rFonts w:ascii="Times New Roman" w:eastAsia="Times New Roman" w:hAnsi="Times New Roman" w:cs="Times New Roman"/>
          <w:b/>
          <w:i/>
          <w:sz w:val="24"/>
          <w:szCs w:val="24"/>
          <w:lang w:eastAsia="bg-BG"/>
        </w:rPr>
        <w:t xml:space="preserve">Заседанието бе открито и ръководено от г – жа Светла Петрова  - Председател на ОбС Хайредин, в заседателната зала на Общински съвет на </w:t>
      </w:r>
      <w:r w:rsidR="00E34D5C">
        <w:rPr>
          <w:rFonts w:ascii="Times New Roman" w:eastAsia="Times New Roman" w:hAnsi="Times New Roman" w:cs="Times New Roman"/>
          <w:b/>
          <w:i/>
          <w:sz w:val="24"/>
          <w:szCs w:val="24"/>
          <w:lang w:eastAsia="bg-BG"/>
        </w:rPr>
        <w:t>05.</w:t>
      </w:r>
      <w:proofErr w:type="spellStart"/>
      <w:r w:rsidR="00E34D5C">
        <w:rPr>
          <w:rFonts w:ascii="Times New Roman" w:eastAsia="Times New Roman" w:hAnsi="Times New Roman" w:cs="Times New Roman"/>
          <w:b/>
          <w:i/>
          <w:sz w:val="24"/>
          <w:szCs w:val="24"/>
          <w:lang w:eastAsia="bg-BG"/>
        </w:rPr>
        <w:t>05</w:t>
      </w:r>
      <w:proofErr w:type="spellEnd"/>
      <w:r w:rsidRPr="0088536B">
        <w:rPr>
          <w:rFonts w:ascii="Times New Roman" w:eastAsia="Times New Roman" w:hAnsi="Times New Roman" w:cs="Times New Roman"/>
          <w:b/>
          <w:i/>
          <w:sz w:val="24"/>
          <w:szCs w:val="24"/>
          <w:lang w:eastAsia="bg-BG"/>
        </w:rPr>
        <w:t>.2016г.</w:t>
      </w:r>
    </w:p>
    <w:p w:rsidR="0088536B" w:rsidRPr="0088536B" w:rsidRDefault="0088536B" w:rsidP="0088536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 xml:space="preserve"> Г – жа  Светла Петрова: Уважаеми Общински съветници,   Уважаеми  гости.</w:t>
      </w:r>
    </w:p>
    <w:p w:rsidR="0088536B" w:rsidRPr="0088536B" w:rsidRDefault="0088536B" w:rsidP="0088536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Председателя  на ОбС постави на гласуване</w:t>
      </w:r>
    </w:p>
    <w:p w:rsidR="0088536B" w:rsidRPr="0088536B" w:rsidRDefault="0088536B" w:rsidP="0088536B">
      <w:pPr>
        <w:tabs>
          <w:tab w:val="left" w:pos="-1080"/>
        </w:tabs>
        <w:spacing w:after="0" w:line="240" w:lineRule="auto"/>
        <w:ind w:right="-648"/>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 xml:space="preserve"> </w:t>
      </w:r>
    </w:p>
    <w:p w:rsidR="0088536B" w:rsidRPr="0088536B" w:rsidRDefault="0088536B" w:rsidP="0088536B">
      <w:pPr>
        <w:spacing w:after="0" w:line="240" w:lineRule="auto"/>
        <w:rPr>
          <w:rFonts w:ascii="Times New Roman" w:eastAsia="Times New Roman" w:hAnsi="Times New Roman" w:cs="Times New Roman"/>
          <w:sz w:val="24"/>
          <w:szCs w:val="24"/>
          <w:lang w:val="en-US" w:eastAsia="bg-BG"/>
        </w:rPr>
      </w:pPr>
    </w:p>
    <w:p w:rsidR="0088536B" w:rsidRPr="0088536B" w:rsidRDefault="0088536B" w:rsidP="0088536B">
      <w:pPr>
        <w:tabs>
          <w:tab w:val="left" w:pos="-1080"/>
        </w:tabs>
        <w:spacing w:after="0" w:line="240" w:lineRule="auto"/>
        <w:ind w:right="-709"/>
        <w:jc w:val="both"/>
        <w:outlineLvl w:val="0"/>
        <w:rPr>
          <w:rFonts w:ascii="Times New Roman" w:eastAsia="Times New Roman" w:hAnsi="Times New Roman" w:cs="Times New Roman"/>
          <w:b/>
          <w:i/>
          <w:sz w:val="24"/>
          <w:szCs w:val="24"/>
          <w:lang w:val="en-US" w:eastAsia="bg-BG"/>
        </w:rPr>
      </w:pPr>
    </w:p>
    <w:p w:rsidR="00DB362B" w:rsidRPr="00DB362B" w:rsidRDefault="00DB362B" w:rsidP="00DB362B">
      <w:pPr>
        <w:spacing w:after="0" w:line="240" w:lineRule="auto"/>
        <w:ind w:left="1584" w:right="-648" w:firstLine="1248"/>
        <w:rPr>
          <w:rFonts w:ascii="Times New Roman" w:eastAsia="Times New Roman" w:hAnsi="Times New Roman" w:cs="Times New Roman"/>
          <w:b/>
          <w:sz w:val="28"/>
          <w:szCs w:val="28"/>
          <w:lang w:eastAsia="bg-BG"/>
        </w:rPr>
      </w:pPr>
      <w:r w:rsidRPr="00DB362B">
        <w:rPr>
          <w:rFonts w:ascii="Times New Roman" w:eastAsia="Times New Roman" w:hAnsi="Times New Roman" w:cs="Times New Roman"/>
          <w:b/>
          <w:sz w:val="28"/>
          <w:szCs w:val="28"/>
          <w:lang w:eastAsia="bg-BG"/>
        </w:rPr>
        <w:t xml:space="preserve">    Д Н Е В Е Н   Р Е Д :</w:t>
      </w:r>
    </w:p>
    <w:p w:rsidR="00DB362B" w:rsidRPr="00DB362B" w:rsidRDefault="00DB362B" w:rsidP="00DB362B">
      <w:pPr>
        <w:spacing w:after="0" w:line="240" w:lineRule="auto"/>
        <w:ind w:left="1584" w:right="-648" w:firstLine="1248"/>
        <w:rPr>
          <w:rFonts w:ascii="Times New Roman" w:eastAsia="Times New Roman" w:hAnsi="Times New Roman" w:cs="Times New Roman"/>
          <w:b/>
          <w:sz w:val="28"/>
          <w:szCs w:val="28"/>
          <w:lang w:eastAsia="bg-BG"/>
        </w:rPr>
      </w:pPr>
    </w:p>
    <w:p w:rsidR="00DB362B" w:rsidRPr="00DB362B" w:rsidRDefault="00DB362B" w:rsidP="00DB362B">
      <w:pPr>
        <w:spacing w:after="0" w:line="240" w:lineRule="auto"/>
        <w:ind w:right="-648" w:firstLine="708"/>
        <w:rPr>
          <w:rFonts w:ascii="Times New Roman" w:eastAsia="Times New Roman" w:hAnsi="Times New Roman" w:cs="Times New Roman"/>
          <w:b/>
          <w:sz w:val="24"/>
          <w:szCs w:val="24"/>
          <w:lang w:eastAsia="bg-BG"/>
        </w:rPr>
      </w:pP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sz w:val="24"/>
          <w:szCs w:val="24"/>
          <w:lang w:eastAsia="bg-BG"/>
        </w:rPr>
      </w:pPr>
      <w:r w:rsidRPr="00DB362B">
        <w:rPr>
          <w:rFonts w:ascii="Times New Roman" w:eastAsia="Times New Roman" w:hAnsi="Times New Roman" w:cs="Times New Roman"/>
          <w:b/>
          <w:lang w:eastAsia="bg-BG"/>
        </w:rPr>
        <w:t>Изказвания, питания, становища и предложения на граждани, на основание чл.65, ал. 3 от Правилника за организацията и дейността на ОбС, неговите комисии и взаимодействието му с общинската администрация.</w:t>
      </w: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sz w:val="24"/>
          <w:szCs w:val="24"/>
          <w:lang w:eastAsia="bg-BG"/>
        </w:rPr>
      </w:pPr>
      <w:r w:rsidRPr="00DB362B">
        <w:rPr>
          <w:rFonts w:ascii="Times New Roman" w:eastAsia="Times New Roman" w:hAnsi="Times New Roman" w:cs="Times New Roman"/>
          <w:b/>
          <w:lang w:eastAsia="bg-BG"/>
        </w:rPr>
        <w:t xml:space="preserve">Предложение от Тодор Алексиев Тодоров- Кмет на Община Хайредин, относно: </w:t>
      </w:r>
    </w:p>
    <w:p w:rsidR="00DB362B" w:rsidRPr="00DB362B" w:rsidRDefault="00DB362B" w:rsidP="00DB362B">
      <w:pPr>
        <w:spacing w:after="0" w:line="240" w:lineRule="auto"/>
        <w:ind w:left="360"/>
        <w:contextualSpacing/>
        <w:rPr>
          <w:rFonts w:ascii="Times New Roman" w:eastAsia="Times New Roman" w:hAnsi="Times New Roman" w:cs="Times New Roman"/>
          <w:b/>
          <w:lang w:val="en-US" w:eastAsia="bg-BG"/>
        </w:rPr>
      </w:pPr>
      <w:r w:rsidRPr="00DB362B">
        <w:rPr>
          <w:rFonts w:ascii="Times New Roman" w:eastAsia="Times New Roman" w:hAnsi="Times New Roman" w:cs="Times New Roman"/>
          <w:b/>
          <w:lang w:eastAsia="bg-BG"/>
        </w:rPr>
        <w:t>Промяна на Инвестиционната програма, приета с Решение № 54 на 18.02.2016 г. (неразделна част от Проект за Бюджет- 2016 г.)</w:t>
      </w: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b/>
          <w:lang w:val="en-US" w:eastAsia="bg-BG"/>
        </w:rPr>
      </w:pPr>
      <w:r w:rsidRPr="00DB362B">
        <w:rPr>
          <w:rFonts w:ascii="Times New Roman" w:eastAsia="Times New Roman" w:hAnsi="Times New Roman" w:cs="Times New Roman"/>
          <w:b/>
          <w:lang w:eastAsia="bg-BG"/>
        </w:rPr>
        <w:t>Предложение от Тодор Алексиев Тодоров- Кмет на Община Хайредин, относно:</w:t>
      </w:r>
    </w:p>
    <w:p w:rsidR="00DB362B" w:rsidRPr="00DB362B" w:rsidRDefault="00DB362B" w:rsidP="00DB362B">
      <w:pPr>
        <w:spacing w:after="0" w:line="240" w:lineRule="auto"/>
        <w:ind w:left="360"/>
        <w:contextualSpacing/>
        <w:rPr>
          <w:rFonts w:ascii="Times New Roman" w:eastAsia="Times New Roman" w:hAnsi="Times New Roman" w:cs="Times New Roman"/>
          <w:b/>
          <w:lang w:eastAsia="bg-BG"/>
        </w:rPr>
      </w:pPr>
      <w:r w:rsidRPr="00DB362B">
        <w:rPr>
          <w:rFonts w:ascii="Times New Roman" w:eastAsia="Times New Roman" w:hAnsi="Times New Roman" w:cs="Times New Roman"/>
          <w:b/>
          <w:lang w:eastAsia="bg-BG"/>
        </w:rPr>
        <w:t>Промяна на Инвестиционната програма, приета с Решение № 54 на 18.02.2016 г.</w:t>
      </w: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sz w:val="24"/>
          <w:szCs w:val="24"/>
          <w:lang w:eastAsia="bg-BG"/>
        </w:rPr>
      </w:pPr>
      <w:r w:rsidRPr="00DB362B">
        <w:rPr>
          <w:rFonts w:ascii="Times New Roman" w:eastAsia="Times New Roman" w:hAnsi="Times New Roman" w:cs="Times New Roman"/>
          <w:b/>
          <w:lang w:eastAsia="bg-BG"/>
        </w:rPr>
        <w:t xml:space="preserve">Предложение от Тодор Алексиев Тодоров- Кмет на Община Хайредин, относно: </w:t>
      </w:r>
    </w:p>
    <w:p w:rsidR="00DB362B" w:rsidRPr="00DB362B" w:rsidRDefault="00DB362B" w:rsidP="00DB362B">
      <w:pPr>
        <w:spacing w:after="0" w:line="240" w:lineRule="auto"/>
        <w:ind w:left="360"/>
        <w:contextualSpacing/>
        <w:rPr>
          <w:rFonts w:ascii="Times New Roman" w:eastAsia="Times New Roman" w:hAnsi="Times New Roman" w:cs="Times New Roman"/>
          <w:sz w:val="24"/>
          <w:szCs w:val="24"/>
          <w:lang w:eastAsia="bg-BG"/>
        </w:rPr>
      </w:pPr>
      <w:r w:rsidRPr="00DB362B">
        <w:rPr>
          <w:rFonts w:ascii="Times New Roman" w:eastAsia="Times New Roman" w:hAnsi="Times New Roman" w:cs="Times New Roman"/>
          <w:b/>
          <w:lang w:eastAsia="bg-BG"/>
        </w:rPr>
        <w:t>Отпускане на временен безлихвен заем от свободния ресурс в група „ДСД“, необходим за гр. „Бюджет“, относно покриване на разходи и плащания при изпълнение на Бюджет-2016 г., със срок за получаване на заема 05.</w:t>
      </w:r>
      <w:proofErr w:type="spellStart"/>
      <w:r w:rsidRPr="00DB362B">
        <w:rPr>
          <w:rFonts w:ascii="Times New Roman" w:eastAsia="Times New Roman" w:hAnsi="Times New Roman" w:cs="Times New Roman"/>
          <w:b/>
          <w:lang w:eastAsia="bg-BG"/>
        </w:rPr>
        <w:t>05</w:t>
      </w:r>
      <w:proofErr w:type="spellEnd"/>
      <w:r w:rsidRPr="00DB362B">
        <w:rPr>
          <w:rFonts w:ascii="Times New Roman" w:eastAsia="Times New Roman" w:hAnsi="Times New Roman" w:cs="Times New Roman"/>
          <w:b/>
          <w:lang w:eastAsia="bg-BG"/>
        </w:rPr>
        <w:t>.2016 г. и срок за погасяване на 23.12.2016 г., съгласно Погасителен план.</w:t>
      </w: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b/>
          <w:lang w:eastAsia="bg-BG"/>
        </w:rPr>
      </w:pPr>
      <w:r w:rsidRPr="00DB362B">
        <w:rPr>
          <w:rFonts w:ascii="Times New Roman" w:eastAsia="Times New Roman" w:hAnsi="Times New Roman" w:cs="Times New Roman"/>
          <w:b/>
          <w:lang w:eastAsia="bg-BG"/>
        </w:rPr>
        <w:t>Предложение от Тодор Алексиев Тодоров- Кмет на Община Хайредин, относно:</w:t>
      </w:r>
      <w:r w:rsidRPr="00DB362B">
        <w:rPr>
          <w:rFonts w:ascii="Times New Roman" w:eastAsia="Times New Roman" w:hAnsi="Times New Roman" w:cs="Times New Roman"/>
          <w:sz w:val="24"/>
          <w:szCs w:val="24"/>
          <w:lang w:eastAsia="bg-BG"/>
        </w:rPr>
        <w:t xml:space="preserve"> </w:t>
      </w:r>
    </w:p>
    <w:p w:rsidR="00DB362B" w:rsidRPr="00DB362B" w:rsidRDefault="00DB362B" w:rsidP="00DB362B">
      <w:pPr>
        <w:spacing w:after="0" w:line="240" w:lineRule="auto"/>
        <w:ind w:left="360"/>
        <w:contextualSpacing/>
        <w:rPr>
          <w:rFonts w:ascii="Times New Roman" w:eastAsia="Times New Roman" w:hAnsi="Times New Roman" w:cs="Times New Roman"/>
          <w:b/>
          <w:lang w:eastAsia="bg-BG"/>
        </w:rPr>
      </w:pPr>
      <w:r w:rsidRPr="00DB362B">
        <w:rPr>
          <w:rFonts w:ascii="Times New Roman" w:eastAsia="Times New Roman" w:hAnsi="Times New Roman" w:cs="Times New Roman"/>
          <w:b/>
          <w:lang w:eastAsia="bg-BG"/>
        </w:rPr>
        <w:t>Предоставяне на трансфер от гр. „Бюджет“ на гр. „СЕС“ , в размер на 837.00 лв. за изпълнение на договор № ОЗМ-1-05-06-161</w:t>
      </w:r>
      <w:r w:rsidRPr="00DB362B">
        <w:rPr>
          <w:rFonts w:ascii="Times New Roman" w:eastAsia="Times New Roman" w:hAnsi="Times New Roman" w:cs="Times New Roman"/>
          <w:b/>
          <w:lang w:val="en-US" w:eastAsia="bg-BG"/>
        </w:rPr>
        <w:t>#</w:t>
      </w:r>
      <w:r w:rsidRPr="00DB362B">
        <w:rPr>
          <w:rFonts w:ascii="Times New Roman" w:eastAsia="Times New Roman" w:hAnsi="Times New Roman" w:cs="Times New Roman"/>
          <w:b/>
          <w:lang w:eastAsia="bg-BG"/>
        </w:rPr>
        <w:t>1/15.02.2016 г. между Община Хайредин и Агенция по заетостта по Проект „Обучение и заетост на младите хора“.</w:t>
      </w: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lang w:eastAsia="bg-BG"/>
        </w:rPr>
      </w:pPr>
      <w:r w:rsidRPr="00DB362B">
        <w:rPr>
          <w:rFonts w:ascii="Times New Roman" w:eastAsia="Times New Roman" w:hAnsi="Times New Roman"/>
          <w:b/>
          <w:sz w:val="24"/>
          <w:szCs w:val="24"/>
          <w:lang w:eastAsia="bg-BG"/>
        </w:rPr>
        <w:t>Докладна от Тодор Алексиев Тодоров- Кмет на Община Хайредин, относно: Упълномощаване на представител на Община Хайредин, даване на мандат и определяне начина на гласуване на редовното заседание на Общото събрание на МБАЛ „Христо Ботев“ АД, гр. Враца на 30.05.2016 г., във връзка с писмо с изх. № 20-00-600/20.04.2016 г. и с вх. № К-1380/25.04.2016 г. от г-н Петър Москов, Министър на здравеопазването.</w:t>
      </w: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lang w:eastAsia="bg-BG"/>
        </w:rPr>
      </w:pPr>
      <w:r w:rsidRPr="00DB362B">
        <w:rPr>
          <w:rFonts w:ascii="Times New Roman" w:eastAsia="Times New Roman" w:hAnsi="Times New Roman"/>
          <w:b/>
          <w:sz w:val="24"/>
          <w:szCs w:val="24"/>
          <w:lang w:eastAsia="bg-BG"/>
        </w:rPr>
        <w:lastRenderedPageBreak/>
        <w:t xml:space="preserve">Докладна от Тодор Алексиев Тодоров- Кмет на община Хайредин, относно: </w:t>
      </w:r>
    </w:p>
    <w:p w:rsidR="00DB362B" w:rsidRPr="00DB362B" w:rsidRDefault="00DB362B" w:rsidP="00DB362B">
      <w:pPr>
        <w:spacing w:after="0" w:line="240" w:lineRule="auto"/>
        <w:ind w:left="360"/>
        <w:rPr>
          <w:rFonts w:ascii="Times New Roman" w:eastAsia="Times New Roman" w:hAnsi="Times New Roman" w:cs="Times New Roman"/>
          <w:b/>
          <w:lang w:eastAsia="bg-BG"/>
        </w:rPr>
      </w:pPr>
      <w:r w:rsidRPr="00DB362B">
        <w:rPr>
          <w:rFonts w:ascii="Times New Roman" w:eastAsia="Times New Roman" w:hAnsi="Times New Roman" w:cs="Times New Roman"/>
          <w:b/>
          <w:lang w:eastAsia="bg-BG"/>
        </w:rPr>
        <w:t>Разрешаване изработването на ПУП-ПРЗ по чл.110, ал.1, т. 1 от ЗУТ за участък извън урбанизираната територия за имот ПИ № 287012 по КВС на с. Хайредин, местност „Долно ливаде“, във връзка с промяна на предназначението на имота от земеделска земя в урбанизирана територия и отреждането и за неземеделски нужди- пазар за животни и селскостопанска продукция.</w:t>
      </w: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b/>
          <w:lang w:eastAsia="bg-BG"/>
        </w:rPr>
      </w:pPr>
      <w:r w:rsidRPr="00DB362B">
        <w:rPr>
          <w:rFonts w:ascii="Times New Roman" w:eastAsia="Times New Roman" w:hAnsi="Times New Roman" w:cs="Times New Roman"/>
          <w:b/>
          <w:lang w:eastAsia="bg-BG"/>
        </w:rPr>
        <w:t>Докладна от Тодор Алексиев Тодоров- Кмет на Община Хайредин, относно:</w:t>
      </w:r>
    </w:p>
    <w:p w:rsidR="00DB362B" w:rsidRPr="00DB362B" w:rsidRDefault="00DB362B" w:rsidP="00DB362B">
      <w:pPr>
        <w:spacing w:after="0" w:line="240" w:lineRule="auto"/>
        <w:ind w:left="360"/>
        <w:contextualSpacing/>
        <w:rPr>
          <w:rFonts w:ascii="Times New Roman" w:eastAsia="Times New Roman" w:hAnsi="Times New Roman" w:cs="Times New Roman"/>
          <w:b/>
          <w:lang w:eastAsia="bg-BG"/>
        </w:rPr>
      </w:pPr>
      <w:r w:rsidRPr="00DB362B">
        <w:rPr>
          <w:rFonts w:ascii="Times New Roman" w:eastAsia="Times New Roman" w:hAnsi="Times New Roman" w:cs="Times New Roman"/>
          <w:b/>
          <w:lang w:eastAsia="bg-BG"/>
        </w:rPr>
        <w:t>Отчет за изпълнение на програма за опазване на околната среда. Програма за опазване на околната среда за 2015 г. на територията на Община Хайредин.</w:t>
      </w: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b/>
          <w:lang w:eastAsia="bg-BG"/>
        </w:rPr>
      </w:pPr>
      <w:r w:rsidRPr="00DB362B">
        <w:rPr>
          <w:rFonts w:ascii="Times New Roman" w:eastAsia="Times New Roman" w:hAnsi="Times New Roman" w:cs="Times New Roman"/>
          <w:b/>
          <w:lang w:eastAsia="bg-BG"/>
        </w:rPr>
        <w:t>Молби</w:t>
      </w:r>
    </w:p>
    <w:p w:rsidR="00DB362B" w:rsidRPr="00DB362B" w:rsidRDefault="00DB362B" w:rsidP="00DB362B">
      <w:pPr>
        <w:numPr>
          <w:ilvl w:val="0"/>
          <w:numId w:val="1"/>
        </w:numPr>
        <w:spacing w:after="0" w:line="240" w:lineRule="auto"/>
        <w:contextualSpacing/>
        <w:rPr>
          <w:rFonts w:ascii="Times New Roman" w:eastAsia="Times New Roman" w:hAnsi="Times New Roman" w:cs="Times New Roman"/>
          <w:b/>
          <w:lang w:eastAsia="bg-BG"/>
        </w:rPr>
      </w:pPr>
      <w:r w:rsidRPr="00DB362B">
        <w:rPr>
          <w:rFonts w:ascii="Times New Roman" w:eastAsia="Times New Roman" w:hAnsi="Times New Roman" w:cs="Times New Roman"/>
          <w:b/>
          <w:lang w:eastAsia="bg-BG"/>
        </w:rPr>
        <w:t>Други</w:t>
      </w:r>
    </w:p>
    <w:p w:rsidR="00DB362B" w:rsidRPr="00DB362B" w:rsidRDefault="00DB362B" w:rsidP="00DB362B">
      <w:pPr>
        <w:spacing w:after="0" w:line="240" w:lineRule="auto"/>
        <w:ind w:left="360"/>
        <w:contextualSpacing/>
        <w:rPr>
          <w:rFonts w:ascii="Times New Roman" w:eastAsia="Times New Roman" w:hAnsi="Times New Roman" w:cs="Times New Roman"/>
          <w:b/>
          <w:lang w:eastAsia="bg-BG"/>
        </w:rPr>
      </w:pPr>
    </w:p>
    <w:p w:rsidR="00DB362B" w:rsidRPr="00DB362B" w:rsidRDefault="00DB362B" w:rsidP="00DB362B">
      <w:pPr>
        <w:spacing w:after="0" w:line="240" w:lineRule="auto"/>
        <w:ind w:left="360"/>
        <w:contextualSpacing/>
        <w:rPr>
          <w:rFonts w:ascii="Times New Roman" w:eastAsia="Times New Roman" w:hAnsi="Times New Roman" w:cs="Times New Roman"/>
          <w:b/>
          <w:lang w:eastAsia="bg-BG"/>
        </w:rPr>
      </w:pPr>
    </w:p>
    <w:p w:rsidR="0088536B" w:rsidRPr="0088536B" w:rsidRDefault="0088536B" w:rsidP="0088536B">
      <w:pPr>
        <w:spacing w:after="0" w:line="240" w:lineRule="auto"/>
        <w:ind w:left="-540" w:right="-648" w:firstLine="360"/>
        <w:rPr>
          <w:rFonts w:ascii="Times New Roman" w:eastAsia="Times New Roman" w:hAnsi="Times New Roman" w:cs="Times New Roman"/>
          <w:b/>
          <w:sz w:val="24"/>
          <w:szCs w:val="24"/>
          <w:lang w:eastAsia="bg-BG"/>
        </w:rPr>
      </w:pPr>
    </w:p>
    <w:p w:rsidR="0088536B" w:rsidRPr="0088536B" w:rsidRDefault="0088536B" w:rsidP="0088536B">
      <w:pPr>
        <w:spacing w:after="0" w:line="240" w:lineRule="auto"/>
        <w:ind w:left="-540" w:right="-648" w:firstLine="360"/>
        <w:rPr>
          <w:rFonts w:ascii="Times New Roman" w:eastAsia="Times New Roman" w:hAnsi="Times New Roman" w:cs="Times New Roman"/>
          <w:b/>
          <w:sz w:val="24"/>
          <w:szCs w:val="24"/>
          <w:lang w:eastAsia="bg-BG"/>
        </w:rPr>
      </w:pPr>
    </w:p>
    <w:p w:rsidR="0088536B" w:rsidRPr="0088536B" w:rsidRDefault="0088536B" w:rsidP="0088536B">
      <w:pPr>
        <w:rPr>
          <w:rFonts w:ascii="Times New Roman" w:hAnsi="Times New Roman"/>
          <w:b/>
          <w:sz w:val="28"/>
          <w:szCs w:val="28"/>
        </w:rPr>
      </w:pPr>
      <w:r w:rsidRPr="0088536B">
        <w:rPr>
          <w:rFonts w:ascii="Times New Roman" w:hAnsi="Times New Roman"/>
          <w:b/>
          <w:sz w:val="28"/>
          <w:szCs w:val="28"/>
        </w:rPr>
        <w:t xml:space="preserve">                       </w:t>
      </w:r>
      <w:r w:rsidR="00F84669">
        <w:rPr>
          <w:rFonts w:ascii="Times New Roman" w:hAnsi="Times New Roman"/>
          <w:b/>
          <w:sz w:val="28"/>
          <w:szCs w:val="28"/>
        </w:rPr>
        <w:t xml:space="preserve">        ГЛАСУВАЛИ  :  „ЗА“ -  10</w:t>
      </w:r>
      <w:r w:rsidR="00F54316">
        <w:rPr>
          <w:rFonts w:ascii="Times New Roman" w:hAnsi="Times New Roman"/>
          <w:b/>
          <w:sz w:val="28"/>
          <w:szCs w:val="28"/>
        </w:rPr>
        <w:t xml:space="preserve">   </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88536B" w:rsidRPr="0088536B" w:rsidRDefault="0088536B" w:rsidP="0088536B">
      <w:pPr>
        <w:spacing w:after="0" w:line="240" w:lineRule="auto"/>
        <w:rPr>
          <w:rFonts w:ascii="Times New Roman" w:hAnsi="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u w:val="single"/>
        </w:rPr>
        <w:t>ДНЕВНИЯ РЕД СЕ ПРИЕМА !!!</w:t>
      </w:r>
    </w:p>
    <w:p w:rsidR="0088536B" w:rsidRPr="0088536B" w:rsidRDefault="0088536B" w:rsidP="0088536B">
      <w:pPr>
        <w:spacing w:after="0" w:line="240" w:lineRule="auto"/>
        <w:rPr>
          <w:rFonts w:ascii="Times New Roman" w:hAnsi="Times New Roman"/>
          <w:b/>
          <w:sz w:val="28"/>
          <w:szCs w:val="28"/>
          <w:u w:val="single"/>
        </w:rPr>
      </w:pPr>
    </w:p>
    <w:p w:rsidR="0088536B" w:rsidRPr="0088536B" w:rsidRDefault="0088536B" w:rsidP="0088536B">
      <w:pPr>
        <w:spacing w:after="0" w:line="240" w:lineRule="auto"/>
        <w:rPr>
          <w:rFonts w:ascii="Times New Roman" w:hAnsi="Times New Roman"/>
          <w:b/>
          <w:sz w:val="28"/>
          <w:szCs w:val="28"/>
          <w:u w:val="single"/>
        </w:rPr>
      </w:pPr>
    </w:p>
    <w:p w:rsidR="0088536B" w:rsidRPr="0088536B" w:rsidRDefault="0088536B" w:rsidP="0088536B">
      <w:pPr>
        <w:spacing w:after="0" w:line="240" w:lineRule="auto"/>
        <w:rPr>
          <w:rFonts w:ascii="Times New Roman" w:hAnsi="Times New Roman"/>
          <w:b/>
          <w:sz w:val="28"/>
          <w:szCs w:val="28"/>
          <w:u w:val="single"/>
        </w:rPr>
      </w:pPr>
      <w:r w:rsidRPr="0088536B">
        <w:rPr>
          <w:rFonts w:ascii="Calibri" w:eastAsia="Calibri" w:hAnsi="Calibri" w:cs="Times New Roman"/>
        </w:rPr>
        <w:t xml:space="preserve"> </w:t>
      </w:r>
      <w:r w:rsidRPr="0088536B">
        <w:rPr>
          <w:rFonts w:ascii="Times New Roman" w:eastAsia="Times New Roman" w:hAnsi="Times New Roman"/>
          <w:b/>
          <w:sz w:val="24"/>
          <w:szCs w:val="24"/>
          <w:u w:val="single"/>
          <w:lang w:eastAsia="bg-BG"/>
        </w:rPr>
        <w:t>По т.1 от дневния ред:</w:t>
      </w:r>
      <w:r w:rsidRPr="0088536B">
        <w:rPr>
          <w:rFonts w:ascii="Times New Roman" w:eastAsia="Times New Roman" w:hAnsi="Times New Roman"/>
          <w:b/>
          <w:sz w:val="24"/>
          <w:szCs w:val="24"/>
          <w:lang w:eastAsia="bg-BG"/>
        </w:rPr>
        <w:t xml:space="preserve"> </w:t>
      </w:r>
      <w:r w:rsidRPr="0088536B">
        <w:rPr>
          <w:rFonts w:ascii="Times New Roman"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88536B" w:rsidRPr="0088536B" w:rsidRDefault="0088536B" w:rsidP="0088536B">
      <w:pPr>
        <w:spacing w:after="0" w:line="240" w:lineRule="auto"/>
        <w:rPr>
          <w:rFonts w:ascii="Times New Roman" w:hAnsi="Times New Roman"/>
          <w:b/>
          <w:sz w:val="28"/>
          <w:szCs w:val="28"/>
          <w:u w:val="single"/>
        </w:rPr>
      </w:pPr>
    </w:p>
    <w:p w:rsidR="0088536B" w:rsidRPr="0088536B" w:rsidRDefault="0088536B" w:rsidP="0088536B">
      <w:pPr>
        <w:spacing w:after="0" w:line="240" w:lineRule="auto"/>
        <w:ind w:right="-567"/>
        <w:rPr>
          <w:rFonts w:ascii="Times New Roman" w:eastAsia="Times New Roman" w:hAnsi="Times New Roman"/>
          <w:b/>
          <w:i/>
          <w:sz w:val="24"/>
          <w:szCs w:val="24"/>
          <w:lang w:eastAsia="bg-BG"/>
        </w:rPr>
      </w:pPr>
      <w:r w:rsidRPr="0088536B">
        <w:rPr>
          <w:rFonts w:ascii="Times New Roman" w:eastAsia="Times New Roman" w:hAnsi="Times New Roman"/>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88536B" w:rsidRPr="0088536B" w:rsidRDefault="0088536B" w:rsidP="0088536B">
      <w:pPr>
        <w:spacing w:after="0" w:line="240" w:lineRule="auto"/>
        <w:contextualSpacing/>
        <w:rPr>
          <w:rFonts w:ascii="Calibri" w:eastAsia="Calibri" w:hAnsi="Calibri" w:cs="Times New Roman"/>
        </w:rPr>
      </w:pPr>
    </w:p>
    <w:p w:rsidR="0088536B" w:rsidRPr="0088536B" w:rsidRDefault="0088536B" w:rsidP="0088536B">
      <w:pPr>
        <w:spacing w:after="0" w:line="240" w:lineRule="auto"/>
        <w:contextualSpacing/>
        <w:rPr>
          <w:rFonts w:ascii="Times New Roman" w:eastAsia="Times New Roman" w:hAnsi="Times New Roman"/>
          <w:b/>
          <w:sz w:val="24"/>
          <w:szCs w:val="24"/>
          <w:u w:val="single"/>
          <w:lang w:eastAsia="bg-BG"/>
        </w:rPr>
      </w:pPr>
    </w:p>
    <w:p w:rsidR="00DB362B" w:rsidRPr="00E13B62" w:rsidRDefault="0088536B" w:rsidP="00DB362B">
      <w:pPr>
        <w:spacing w:after="0" w:line="240" w:lineRule="auto"/>
        <w:contextualSpacing/>
        <w:rPr>
          <w:rFonts w:ascii="Times New Roman" w:eastAsia="Times New Roman" w:hAnsi="Times New Roman" w:cs="Times New Roman"/>
          <w:sz w:val="24"/>
          <w:szCs w:val="24"/>
          <w:lang w:eastAsia="bg-BG"/>
        </w:rPr>
      </w:pPr>
      <w:r w:rsidRPr="0088536B">
        <w:rPr>
          <w:rFonts w:ascii="Times New Roman" w:eastAsia="Times New Roman" w:hAnsi="Times New Roman"/>
          <w:b/>
          <w:sz w:val="24"/>
          <w:szCs w:val="24"/>
          <w:u w:val="single"/>
          <w:lang w:eastAsia="bg-BG"/>
        </w:rPr>
        <w:t>По т.2 от дневния ред:</w:t>
      </w:r>
      <w:r w:rsidRPr="0088536B">
        <w:rPr>
          <w:rFonts w:ascii="Times New Roman" w:eastAsia="Times New Roman" w:hAnsi="Times New Roman" w:cs="Times New Roman"/>
          <w:b/>
          <w:lang w:eastAsia="bg-BG"/>
        </w:rPr>
        <w:t xml:space="preserve"> </w:t>
      </w:r>
      <w:r w:rsidR="00DB362B" w:rsidRPr="00DB362B">
        <w:rPr>
          <w:rFonts w:ascii="Times New Roman" w:eastAsia="Times New Roman" w:hAnsi="Times New Roman" w:cs="Times New Roman"/>
          <w:b/>
          <w:lang w:eastAsia="bg-BG"/>
        </w:rPr>
        <w:t>Предложение от Тодор Алексиев Тодоров- Кмет на Община Хайредин, относно: Промяна на Инвестиционната програма, приета с Решение № 54 на 18.02.2016 г. (неразделна част от Проект за Бюджет- 2016 г.)</w:t>
      </w:r>
      <w:r w:rsidR="00CC3AF9">
        <w:rPr>
          <w:rFonts w:ascii="Times New Roman" w:eastAsia="Times New Roman" w:hAnsi="Times New Roman" w:cs="Times New Roman"/>
          <w:b/>
          <w:lang w:eastAsia="bg-BG"/>
        </w:rPr>
        <w:t>.</w:t>
      </w:r>
    </w:p>
    <w:p w:rsidR="0088536B" w:rsidRPr="0088536B" w:rsidRDefault="0088536B" w:rsidP="0088536B">
      <w:pPr>
        <w:spacing w:after="0" w:line="240" w:lineRule="auto"/>
        <w:contextualSpacing/>
        <w:rPr>
          <w:rFonts w:ascii="Times New Roman" w:eastAsia="Times New Roman" w:hAnsi="Times New Roman" w:cs="Times New Roman"/>
          <w:b/>
          <w:lang w:eastAsia="bg-BG"/>
        </w:rPr>
      </w:pPr>
    </w:p>
    <w:p w:rsidR="0088536B" w:rsidRPr="0088536B" w:rsidRDefault="0088536B" w:rsidP="0088536B">
      <w:pPr>
        <w:spacing w:after="0" w:line="240" w:lineRule="auto"/>
        <w:contextualSpacing/>
        <w:rPr>
          <w:rFonts w:ascii="Times New Roman" w:eastAsia="Times New Roman" w:hAnsi="Times New Roman" w:cs="Times New Roman"/>
          <w:b/>
          <w:lang w:eastAsia="bg-BG"/>
        </w:rPr>
      </w:pPr>
    </w:p>
    <w:p w:rsidR="0088536B" w:rsidRPr="0088536B" w:rsidRDefault="0088536B" w:rsidP="0088536B">
      <w:pPr>
        <w:spacing w:after="0" w:line="240" w:lineRule="auto"/>
        <w:contextualSpacing/>
        <w:rPr>
          <w:rFonts w:ascii="Times New Roman" w:eastAsia="Times New Roman" w:hAnsi="Times New Roman" w:cs="Times New Roman"/>
          <w:b/>
          <w:lang w:eastAsia="bg-BG"/>
        </w:rPr>
      </w:pPr>
    </w:p>
    <w:p w:rsidR="0088536B" w:rsidRPr="0088536B" w:rsidRDefault="0088536B" w:rsidP="0088536B">
      <w:pPr>
        <w:spacing w:after="0" w:line="240" w:lineRule="auto"/>
        <w:contextualSpacing/>
        <w:rPr>
          <w:rFonts w:ascii="Times New Roman" w:eastAsia="Times New Roman" w:hAnsi="Times New Roman" w:cs="Times New Roman"/>
          <w:b/>
          <w:lang w:eastAsia="bg-BG"/>
        </w:rPr>
      </w:pPr>
    </w:p>
    <w:p w:rsidR="0088536B" w:rsidRPr="0088536B" w:rsidRDefault="0088536B" w:rsidP="0088536B">
      <w:pPr>
        <w:spacing w:after="0" w:line="240" w:lineRule="auto"/>
        <w:contextualSpacing/>
        <w:rPr>
          <w:rFonts w:ascii="Times New Roman" w:eastAsia="Times New Roman" w:hAnsi="Times New Roman" w:cs="Times New Roman"/>
          <w:b/>
          <w:lang w:eastAsia="bg-BG"/>
        </w:rPr>
      </w:pPr>
    </w:p>
    <w:p w:rsidR="0088536B" w:rsidRPr="0088536B" w:rsidRDefault="0088536B" w:rsidP="0088536B">
      <w:pPr>
        <w:spacing w:after="0" w:line="240" w:lineRule="auto"/>
        <w:contextualSpacing/>
        <w:rPr>
          <w:rFonts w:ascii="Times New Roman" w:eastAsia="Times New Roman" w:hAnsi="Times New Roman" w:cs="Times New Roman"/>
          <w:b/>
          <w:lang w:eastAsia="bg-BG"/>
        </w:rPr>
      </w:pPr>
    </w:p>
    <w:p w:rsidR="0088536B" w:rsidRPr="0088536B" w:rsidRDefault="0088536B" w:rsidP="0088536B">
      <w:pPr>
        <w:spacing w:after="0" w:line="240" w:lineRule="auto"/>
        <w:contextualSpacing/>
        <w:rPr>
          <w:rFonts w:ascii="Times New Roman" w:eastAsia="Times New Roman" w:hAnsi="Times New Roman" w:cs="Times New Roman"/>
          <w:b/>
          <w:lang w:eastAsia="bg-BG"/>
        </w:rPr>
      </w:pPr>
    </w:p>
    <w:p w:rsidR="0088536B" w:rsidRPr="0088536B" w:rsidRDefault="0088536B" w:rsidP="0088536B">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88536B" w:rsidRPr="0088536B" w:rsidRDefault="0088536B" w:rsidP="0088536B">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sidR="00301E22">
        <w:rPr>
          <w:rFonts w:ascii="Times New Roman" w:eastAsia="Calibri" w:hAnsi="Times New Roman" w:cs="Times New Roman"/>
          <w:b/>
          <w:sz w:val="24"/>
          <w:szCs w:val="24"/>
        </w:rPr>
        <w:t xml:space="preserve">                             №80</w:t>
      </w:r>
    </w:p>
    <w:p w:rsidR="0088536B" w:rsidRPr="0088536B" w:rsidRDefault="0088536B" w:rsidP="0088536B">
      <w:pPr>
        <w:spacing w:after="0"/>
        <w:rPr>
          <w:rFonts w:ascii="Calibri" w:eastAsia="Calibri" w:hAnsi="Calibri" w:cs="Times New Roman"/>
          <w:b/>
        </w:rPr>
      </w:pPr>
    </w:p>
    <w:p w:rsidR="0088536B" w:rsidRPr="0088536B" w:rsidRDefault="0088536B" w:rsidP="0088536B">
      <w:pPr>
        <w:spacing w:after="0"/>
        <w:rPr>
          <w:rFonts w:ascii="Times New Roman" w:eastAsia="Calibri" w:hAnsi="Times New Roman" w:cs="Times New Roman"/>
          <w:b/>
          <w:sz w:val="24"/>
        </w:rPr>
      </w:pPr>
      <w:r w:rsidRPr="0088536B">
        <w:rPr>
          <w:rFonts w:ascii="Times New Roman" w:eastAsia="Calibri" w:hAnsi="Times New Roman" w:cs="Times New Roman"/>
          <w:b/>
          <w:sz w:val="24"/>
        </w:rPr>
        <w:t xml:space="preserve">                                       </w:t>
      </w:r>
    </w:p>
    <w:p w:rsidR="0088536B" w:rsidRPr="0088536B" w:rsidRDefault="0088536B" w:rsidP="0088536B">
      <w:pPr>
        <w:spacing w:after="0"/>
        <w:rPr>
          <w:rFonts w:ascii="Times New Roman" w:eastAsia="Calibri" w:hAnsi="Times New Roman" w:cs="Times New Roman"/>
          <w:b/>
          <w:sz w:val="24"/>
        </w:rPr>
      </w:pPr>
    </w:p>
    <w:p w:rsidR="0088536B" w:rsidRPr="0088536B" w:rsidRDefault="0088536B" w:rsidP="0088536B">
      <w:pPr>
        <w:spacing w:after="0" w:line="240" w:lineRule="auto"/>
        <w:ind w:left="-540" w:right="-337"/>
        <w:contextualSpacing/>
        <w:jc w:val="both"/>
        <w:rPr>
          <w:rFonts w:ascii="Times New Roman" w:hAnsi="Times New Roman" w:cs="Times New Roman"/>
          <w:b/>
          <w:sz w:val="24"/>
          <w:szCs w:val="24"/>
        </w:rPr>
      </w:pPr>
      <w:r w:rsidRPr="0088536B">
        <w:rPr>
          <w:rFonts w:ascii="Times New Roman" w:hAnsi="Times New Roman" w:cs="Times New Roman"/>
          <w:b/>
          <w:sz w:val="24"/>
          <w:szCs w:val="24"/>
        </w:rPr>
        <w:t xml:space="preserve">ОбС- Хайредин, на основание </w:t>
      </w:r>
      <w:r w:rsidR="00723263">
        <w:rPr>
          <w:rFonts w:ascii="Times New Roman" w:hAnsi="Times New Roman" w:cs="Times New Roman"/>
          <w:b/>
          <w:sz w:val="24"/>
          <w:szCs w:val="24"/>
        </w:rPr>
        <w:t>чл.124, ал. 3, ал. 4 и ал. 5 от ЗПФ, във връзка с чл. 29, ал. 3 от Наредбата т. 2- Съставяне, приемане, изпълнение и отчитане на Бюджета на Общината, приема промяна на Инвестиционната програма, както следва:</w:t>
      </w:r>
    </w:p>
    <w:p w:rsidR="0088536B" w:rsidRPr="0088536B" w:rsidRDefault="0088536B" w:rsidP="0088536B">
      <w:pPr>
        <w:spacing w:after="0" w:line="240" w:lineRule="auto"/>
        <w:ind w:left="-540" w:right="-337"/>
        <w:contextualSpacing/>
        <w:jc w:val="both"/>
        <w:rPr>
          <w:rFonts w:ascii="Times New Roman" w:hAnsi="Times New Roman" w:cs="Times New Roman"/>
          <w:b/>
          <w:sz w:val="24"/>
          <w:szCs w:val="24"/>
        </w:rPr>
      </w:pPr>
    </w:p>
    <w:p w:rsidR="0088536B" w:rsidRPr="0088536B" w:rsidRDefault="0088536B" w:rsidP="0088536B">
      <w:pPr>
        <w:spacing w:after="0" w:line="240" w:lineRule="auto"/>
        <w:ind w:left="-540" w:right="-337"/>
        <w:contextualSpacing/>
        <w:jc w:val="both"/>
        <w:rPr>
          <w:rFonts w:ascii="Times New Roman" w:hAnsi="Times New Roman" w:cs="Times New Roman"/>
          <w:b/>
          <w:sz w:val="24"/>
          <w:szCs w:val="24"/>
        </w:rPr>
      </w:pPr>
    </w:p>
    <w:p w:rsidR="0088536B" w:rsidRPr="0088536B" w:rsidRDefault="0088536B" w:rsidP="0088536B">
      <w:pPr>
        <w:spacing w:after="0" w:line="240" w:lineRule="auto"/>
        <w:ind w:left="-540" w:right="-337"/>
        <w:contextualSpacing/>
        <w:jc w:val="both"/>
        <w:rPr>
          <w:rFonts w:ascii="Times New Roman" w:hAnsi="Times New Roman" w:cs="Times New Roman"/>
          <w:b/>
          <w:sz w:val="24"/>
          <w:szCs w:val="24"/>
        </w:rPr>
      </w:pPr>
    </w:p>
    <w:p w:rsidR="0088536B" w:rsidRPr="0088536B" w:rsidRDefault="0088536B" w:rsidP="0088536B">
      <w:pPr>
        <w:spacing w:after="0" w:line="240" w:lineRule="auto"/>
        <w:ind w:left="-540" w:right="-337"/>
        <w:contextualSpacing/>
        <w:jc w:val="both"/>
        <w:rPr>
          <w:rFonts w:ascii="Times New Roman" w:hAnsi="Times New Roman" w:cs="Times New Roman"/>
          <w:b/>
          <w:sz w:val="24"/>
          <w:szCs w:val="24"/>
        </w:rPr>
      </w:pPr>
    </w:p>
    <w:p w:rsidR="0088536B" w:rsidRPr="0088536B" w:rsidRDefault="0088536B" w:rsidP="0088536B">
      <w:pPr>
        <w:spacing w:after="0" w:line="240" w:lineRule="auto"/>
        <w:ind w:left="-540" w:right="-337"/>
        <w:contextualSpacing/>
        <w:jc w:val="both"/>
        <w:rPr>
          <w:rFonts w:ascii="Times New Roman" w:hAnsi="Times New Roman" w:cs="Times New Roman"/>
          <w:b/>
          <w:sz w:val="24"/>
          <w:szCs w:val="24"/>
        </w:rPr>
      </w:pPr>
    </w:p>
    <w:p w:rsidR="0088536B" w:rsidRPr="0088536B" w:rsidRDefault="0088536B" w:rsidP="0088536B">
      <w:pPr>
        <w:spacing w:after="0" w:line="240" w:lineRule="auto"/>
        <w:ind w:left="-540" w:right="-337"/>
        <w:contextualSpacing/>
        <w:jc w:val="both"/>
        <w:rPr>
          <w:rFonts w:ascii="Times New Roman" w:hAnsi="Times New Roman" w:cs="Times New Roman"/>
          <w:b/>
          <w:sz w:val="24"/>
          <w:szCs w:val="24"/>
        </w:rPr>
      </w:pPr>
    </w:p>
    <w:tbl>
      <w:tblPr>
        <w:tblStyle w:val="a3"/>
        <w:tblW w:w="10571" w:type="dxa"/>
        <w:tblInd w:w="-540" w:type="dxa"/>
        <w:tblLook w:val="04A0" w:firstRow="1" w:lastRow="0" w:firstColumn="1" w:lastColumn="0" w:noHBand="0" w:noVBand="1"/>
      </w:tblPr>
      <w:tblGrid>
        <w:gridCol w:w="506"/>
        <w:gridCol w:w="2836"/>
        <w:gridCol w:w="708"/>
        <w:gridCol w:w="851"/>
        <w:gridCol w:w="425"/>
        <w:gridCol w:w="992"/>
        <w:gridCol w:w="846"/>
        <w:gridCol w:w="855"/>
        <w:gridCol w:w="2552"/>
      </w:tblGrid>
      <w:tr w:rsidR="00723263" w:rsidTr="000F0589">
        <w:tc>
          <w:tcPr>
            <w:tcW w:w="506" w:type="dxa"/>
          </w:tcPr>
          <w:p w:rsidR="00723263" w:rsidRPr="00CC4018" w:rsidRDefault="00723263" w:rsidP="0088536B">
            <w:pPr>
              <w:ind w:right="-337"/>
              <w:contextualSpacing/>
              <w:jc w:val="both"/>
              <w:rPr>
                <w:b/>
                <w:sz w:val="24"/>
                <w:szCs w:val="24"/>
              </w:rPr>
            </w:pPr>
          </w:p>
        </w:tc>
        <w:tc>
          <w:tcPr>
            <w:tcW w:w="2836" w:type="dxa"/>
          </w:tcPr>
          <w:p w:rsidR="00723263" w:rsidRPr="00CC4018" w:rsidRDefault="00723263" w:rsidP="0088536B">
            <w:pPr>
              <w:ind w:right="-337"/>
              <w:contextualSpacing/>
              <w:jc w:val="both"/>
              <w:rPr>
                <w:b/>
                <w:sz w:val="24"/>
                <w:szCs w:val="24"/>
              </w:rPr>
            </w:pPr>
          </w:p>
        </w:tc>
        <w:tc>
          <w:tcPr>
            <w:tcW w:w="708" w:type="dxa"/>
          </w:tcPr>
          <w:p w:rsidR="00723263" w:rsidRPr="00CC4018" w:rsidRDefault="00723263" w:rsidP="0088536B">
            <w:pPr>
              <w:ind w:right="-337"/>
              <w:contextualSpacing/>
              <w:jc w:val="both"/>
              <w:rPr>
                <w:b/>
                <w:sz w:val="24"/>
                <w:szCs w:val="24"/>
              </w:rPr>
            </w:pPr>
          </w:p>
        </w:tc>
        <w:tc>
          <w:tcPr>
            <w:tcW w:w="851" w:type="dxa"/>
          </w:tcPr>
          <w:p w:rsidR="00723263" w:rsidRPr="00CC4018" w:rsidRDefault="00723263" w:rsidP="0088536B">
            <w:pPr>
              <w:ind w:right="-337"/>
              <w:contextualSpacing/>
              <w:jc w:val="both"/>
              <w:rPr>
                <w:b/>
                <w:sz w:val="24"/>
                <w:szCs w:val="24"/>
              </w:rPr>
            </w:pPr>
          </w:p>
        </w:tc>
        <w:tc>
          <w:tcPr>
            <w:tcW w:w="425" w:type="dxa"/>
          </w:tcPr>
          <w:p w:rsidR="00723263" w:rsidRPr="00CC4018" w:rsidRDefault="00723263" w:rsidP="00723263">
            <w:pPr>
              <w:ind w:right="-337"/>
              <w:contextualSpacing/>
              <w:jc w:val="both"/>
              <w:rPr>
                <w:b/>
                <w:sz w:val="24"/>
                <w:szCs w:val="24"/>
              </w:rPr>
            </w:pPr>
            <w:r w:rsidRPr="00CC4018">
              <w:rPr>
                <w:b/>
                <w:sz w:val="24"/>
                <w:szCs w:val="24"/>
              </w:rPr>
              <w:t xml:space="preserve">     .</w:t>
            </w:r>
          </w:p>
        </w:tc>
        <w:tc>
          <w:tcPr>
            <w:tcW w:w="992" w:type="dxa"/>
          </w:tcPr>
          <w:p w:rsidR="00723263" w:rsidRPr="00CC4018" w:rsidRDefault="00723263" w:rsidP="0088536B">
            <w:pPr>
              <w:ind w:right="-337"/>
              <w:contextualSpacing/>
              <w:jc w:val="both"/>
              <w:rPr>
                <w:b/>
                <w:sz w:val="24"/>
                <w:szCs w:val="24"/>
              </w:rPr>
            </w:pPr>
          </w:p>
        </w:tc>
        <w:tc>
          <w:tcPr>
            <w:tcW w:w="846" w:type="dxa"/>
          </w:tcPr>
          <w:p w:rsidR="00723263" w:rsidRPr="00CC4018" w:rsidRDefault="00723263" w:rsidP="0088536B">
            <w:pPr>
              <w:ind w:right="-337"/>
              <w:contextualSpacing/>
              <w:jc w:val="both"/>
              <w:rPr>
                <w:b/>
                <w:sz w:val="24"/>
                <w:szCs w:val="24"/>
              </w:rPr>
            </w:pPr>
          </w:p>
        </w:tc>
        <w:tc>
          <w:tcPr>
            <w:tcW w:w="855" w:type="dxa"/>
          </w:tcPr>
          <w:p w:rsidR="00723263" w:rsidRPr="00CC4018" w:rsidRDefault="00723263" w:rsidP="0088536B">
            <w:pPr>
              <w:ind w:right="-337"/>
              <w:contextualSpacing/>
              <w:jc w:val="both"/>
              <w:rPr>
                <w:b/>
                <w:sz w:val="24"/>
                <w:szCs w:val="24"/>
              </w:rPr>
            </w:pPr>
          </w:p>
        </w:tc>
        <w:tc>
          <w:tcPr>
            <w:tcW w:w="2552" w:type="dxa"/>
          </w:tcPr>
          <w:p w:rsidR="00723263" w:rsidRPr="00CC4018" w:rsidRDefault="00723263" w:rsidP="0088536B">
            <w:pPr>
              <w:ind w:right="-337"/>
              <w:contextualSpacing/>
              <w:jc w:val="both"/>
              <w:rPr>
                <w:b/>
                <w:sz w:val="24"/>
                <w:szCs w:val="24"/>
              </w:rPr>
            </w:pPr>
          </w:p>
        </w:tc>
      </w:tr>
      <w:tr w:rsidR="00723263" w:rsidTr="000F0589">
        <w:tc>
          <w:tcPr>
            <w:tcW w:w="506" w:type="dxa"/>
          </w:tcPr>
          <w:p w:rsidR="00723263" w:rsidRPr="00CC4018" w:rsidRDefault="00723263" w:rsidP="0088536B">
            <w:pPr>
              <w:ind w:right="-337"/>
              <w:contextualSpacing/>
              <w:jc w:val="both"/>
              <w:rPr>
                <w:b/>
                <w:sz w:val="24"/>
                <w:szCs w:val="24"/>
              </w:rPr>
            </w:pPr>
            <w:r w:rsidRPr="00CC4018">
              <w:rPr>
                <w:b/>
                <w:sz w:val="24"/>
                <w:szCs w:val="24"/>
              </w:rPr>
              <w:t>№</w:t>
            </w:r>
          </w:p>
        </w:tc>
        <w:tc>
          <w:tcPr>
            <w:tcW w:w="2836" w:type="dxa"/>
          </w:tcPr>
          <w:p w:rsidR="00723263" w:rsidRPr="00CC4018" w:rsidRDefault="00723263" w:rsidP="0078016F">
            <w:pPr>
              <w:ind w:right="-337"/>
              <w:contextualSpacing/>
              <w:jc w:val="both"/>
              <w:rPr>
                <w:b/>
                <w:sz w:val="24"/>
                <w:szCs w:val="24"/>
              </w:rPr>
            </w:pPr>
            <w:r w:rsidRPr="00CC4018">
              <w:rPr>
                <w:b/>
                <w:sz w:val="24"/>
                <w:szCs w:val="24"/>
              </w:rPr>
              <w:t>Наименование</w:t>
            </w:r>
          </w:p>
        </w:tc>
        <w:tc>
          <w:tcPr>
            <w:tcW w:w="708" w:type="dxa"/>
          </w:tcPr>
          <w:p w:rsidR="00723263" w:rsidRPr="00CC4018" w:rsidRDefault="00723263" w:rsidP="0088536B">
            <w:pPr>
              <w:ind w:right="-337"/>
              <w:contextualSpacing/>
              <w:jc w:val="both"/>
              <w:rPr>
                <w:b/>
                <w:sz w:val="24"/>
                <w:szCs w:val="24"/>
              </w:rPr>
            </w:pPr>
            <w:r w:rsidRPr="00CC4018">
              <w:rPr>
                <w:b/>
                <w:sz w:val="24"/>
                <w:szCs w:val="24"/>
              </w:rPr>
              <w:t>§</w:t>
            </w:r>
          </w:p>
        </w:tc>
        <w:tc>
          <w:tcPr>
            <w:tcW w:w="851" w:type="dxa"/>
          </w:tcPr>
          <w:p w:rsidR="00723263" w:rsidRPr="00CC4018" w:rsidRDefault="00B32EE5" w:rsidP="0088536B">
            <w:pPr>
              <w:ind w:right="-337"/>
              <w:contextualSpacing/>
              <w:jc w:val="both"/>
              <w:rPr>
                <w:b/>
                <w:sz w:val="24"/>
                <w:szCs w:val="24"/>
              </w:rPr>
            </w:pPr>
            <w:r w:rsidRPr="00CC4018">
              <w:rPr>
                <w:b/>
                <w:sz w:val="24"/>
                <w:szCs w:val="24"/>
              </w:rPr>
              <w:t xml:space="preserve">  </w:t>
            </w:r>
            <w:r w:rsidR="00723263" w:rsidRPr="00CC4018">
              <w:rPr>
                <w:b/>
                <w:sz w:val="24"/>
                <w:szCs w:val="24"/>
              </w:rPr>
              <w:t>д/т</w:t>
            </w:r>
          </w:p>
        </w:tc>
        <w:tc>
          <w:tcPr>
            <w:tcW w:w="425" w:type="dxa"/>
          </w:tcPr>
          <w:p w:rsidR="00723263" w:rsidRPr="00CC4018" w:rsidRDefault="0017343E" w:rsidP="0088536B">
            <w:pPr>
              <w:ind w:right="-337"/>
              <w:contextualSpacing/>
              <w:jc w:val="both"/>
              <w:rPr>
                <w:b/>
                <w:sz w:val="24"/>
                <w:szCs w:val="24"/>
              </w:rPr>
            </w:pPr>
            <w:r w:rsidRPr="00CC4018">
              <w:rPr>
                <w:b/>
                <w:sz w:val="24"/>
                <w:szCs w:val="24"/>
              </w:rPr>
              <w:t>б</w:t>
            </w:r>
            <w:r w:rsidR="00723263" w:rsidRPr="00CC4018">
              <w:rPr>
                <w:b/>
                <w:sz w:val="24"/>
                <w:szCs w:val="24"/>
              </w:rPr>
              <w:t>р.</w:t>
            </w:r>
          </w:p>
        </w:tc>
        <w:tc>
          <w:tcPr>
            <w:tcW w:w="992" w:type="dxa"/>
          </w:tcPr>
          <w:p w:rsidR="00723263" w:rsidRPr="00CC4018" w:rsidRDefault="00723263" w:rsidP="0088536B">
            <w:pPr>
              <w:ind w:right="-337"/>
              <w:contextualSpacing/>
              <w:jc w:val="both"/>
              <w:rPr>
                <w:b/>
                <w:sz w:val="24"/>
                <w:szCs w:val="24"/>
              </w:rPr>
            </w:pPr>
            <w:r w:rsidRPr="00CC4018">
              <w:rPr>
                <w:b/>
                <w:sz w:val="24"/>
                <w:szCs w:val="24"/>
              </w:rPr>
              <w:t>промяна</w:t>
            </w:r>
          </w:p>
        </w:tc>
        <w:tc>
          <w:tcPr>
            <w:tcW w:w="846" w:type="dxa"/>
          </w:tcPr>
          <w:p w:rsidR="00723263" w:rsidRPr="00CC4018" w:rsidRDefault="00723263" w:rsidP="0088536B">
            <w:pPr>
              <w:ind w:right="-337"/>
              <w:contextualSpacing/>
              <w:jc w:val="both"/>
              <w:rPr>
                <w:b/>
                <w:sz w:val="24"/>
                <w:szCs w:val="24"/>
              </w:rPr>
            </w:pPr>
            <w:r w:rsidRPr="00CC4018">
              <w:rPr>
                <w:b/>
                <w:sz w:val="24"/>
                <w:szCs w:val="24"/>
              </w:rPr>
              <w:t>било</w:t>
            </w:r>
          </w:p>
        </w:tc>
        <w:tc>
          <w:tcPr>
            <w:tcW w:w="855" w:type="dxa"/>
          </w:tcPr>
          <w:p w:rsidR="00723263" w:rsidRPr="00CC4018" w:rsidRDefault="00723263" w:rsidP="0088536B">
            <w:pPr>
              <w:ind w:right="-337"/>
              <w:contextualSpacing/>
              <w:jc w:val="both"/>
              <w:rPr>
                <w:b/>
                <w:i/>
                <w:sz w:val="24"/>
                <w:szCs w:val="24"/>
              </w:rPr>
            </w:pPr>
            <w:r w:rsidRPr="00CC4018">
              <w:rPr>
                <w:b/>
                <w:sz w:val="24"/>
                <w:szCs w:val="24"/>
              </w:rPr>
              <w:t>става</w:t>
            </w:r>
          </w:p>
        </w:tc>
        <w:tc>
          <w:tcPr>
            <w:tcW w:w="2552" w:type="dxa"/>
          </w:tcPr>
          <w:p w:rsidR="00723263" w:rsidRPr="00CC4018" w:rsidRDefault="00723263" w:rsidP="0088536B">
            <w:pPr>
              <w:ind w:right="-337"/>
              <w:contextualSpacing/>
              <w:jc w:val="both"/>
              <w:rPr>
                <w:b/>
                <w:sz w:val="24"/>
                <w:szCs w:val="24"/>
              </w:rPr>
            </w:pPr>
            <w:r w:rsidRPr="00CC4018">
              <w:rPr>
                <w:b/>
                <w:sz w:val="24"/>
                <w:szCs w:val="24"/>
              </w:rPr>
              <w:t>източник</w:t>
            </w:r>
          </w:p>
        </w:tc>
      </w:tr>
      <w:tr w:rsidR="00723263" w:rsidTr="000F0589">
        <w:tc>
          <w:tcPr>
            <w:tcW w:w="506" w:type="dxa"/>
          </w:tcPr>
          <w:p w:rsidR="00723263" w:rsidRPr="00CC4018" w:rsidRDefault="00723263" w:rsidP="0088536B">
            <w:pPr>
              <w:ind w:right="-337"/>
              <w:contextualSpacing/>
              <w:jc w:val="both"/>
              <w:rPr>
                <w:b/>
                <w:sz w:val="24"/>
                <w:szCs w:val="24"/>
              </w:rPr>
            </w:pPr>
          </w:p>
        </w:tc>
        <w:tc>
          <w:tcPr>
            <w:tcW w:w="2836" w:type="dxa"/>
          </w:tcPr>
          <w:p w:rsidR="00723263" w:rsidRPr="00CC4018" w:rsidRDefault="00723263" w:rsidP="0088536B">
            <w:pPr>
              <w:ind w:right="-337"/>
              <w:contextualSpacing/>
              <w:jc w:val="both"/>
              <w:rPr>
                <w:b/>
                <w:sz w:val="24"/>
                <w:szCs w:val="24"/>
              </w:rPr>
            </w:pPr>
          </w:p>
        </w:tc>
        <w:tc>
          <w:tcPr>
            <w:tcW w:w="708" w:type="dxa"/>
          </w:tcPr>
          <w:p w:rsidR="00723263" w:rsidRPr="00CC4018" w:rsidRDefault="00723263" w:rsidP="0088536B">
            <w:pPr>
              <w:ind w:right="-337"/>
              <w:contextualSpacing/>
              <w:jc w:val="both"/>
              <w:rPr>
                <w:b/>
                <w:sz w:val="24"/>
                <w:szCs w:val="24"/>
              </w:rPr>
            </w:pPr>
          </w:p>
        </w:tc>
        <w:tc>
          <w:tcPr>
            <w:tcW w:w="851" w:type="dxa"/>
          </w:tcPr>
          <w:p w:rsidR="00723263" w:rsidRPr="00CC4018" w:rsidRDefault="00723263" w:rsidP="0088536B">
            <w:pPr>
              <w:ind w:right="-337"/>
              <w:contextualSpacing/>
              <w:jc w:val="both"/>
              <w:rPr>
                <w:b/>
                <w:sz w:val="24"/>
                <w:szCs w:val="24"/>
              </w:rPr>
            </w:pPr>
          </w:p>
        </w:tc>
        <w:tc>
          <w:tcPr>
            <w:tcW w:w="425" w:type="dxa"/>
          </w:tcPr>
          <w:p w:rsidR="00723263" w:rsidRPr="00CC4018" w:rsidRDefault="00723263" w:rsidP="0088536B">
            <w:pPr>
              <w:ind w:right="-337"/>
              <w:contextualSpacing/>
              <w:jc w:val="both"/>
              <w:rPr>
                <w:b/>
                <w:sz w:val="24"/>
                <w:szCs w:val="24"/>
              </w:rPr>
            </w:pPr>
          </w:p>
        </w:tc>
        <w:tc>
          <w:tcPr>
            <w:tcW w:w="992" w:type="dxa"/>
          </w:tcPr>
          <w:p w:rsidR="00723263" w:rsidRPr="00CC4018" w:rsidRDefault="00723263" w:rsidP="0088536B">
            <w:pPr>
              <w:ind w:right="-337"/>
              <w:contextualSpacing/>
              <w:jc w:val="both"/>
              <w:rPr>
                <w:b/>
                <w:sz w:val="24"/>
                <w:szCs w:val="24"/>
              </w:rPr>
            </w:pPr>
          </w:p>
        </w:tc>
        <w:tc>
          <w:tcPr>
            <w:tcW w:w="846" w:type="dxa"/>
          </w:tcPr>
          <w:p w:rsidR="00723263" w:rsidRPr="00CC4018" w:rsidRDefault="00723263" w:rsidP="0088536B">
            <w:pPr>
              <w:ind w:right="-337"/>
              <w:contextualSpacing/>
              <w:jc w:val="both"/>
              <w:rPr>
                <w:b/>
                <w:sz w:val="24"/>
                <w:szCs w:val="24"/>
              </w:rPr>
            </w:pPr>
          </w:p>
        </w:tc>
        <w:tc>
          <w:tcPr>
            <w:tcW w:w="855" w:type="dxa"/>
          </w:tcPr>
          <w:p w:rsidR="00723263" w:rsidRPr="00CC4018" w:rsidRDefault="00723263" w:rsidP="0088536B">
            <w:pPr>
              <w:ind w:right="-337"/>
              <w:contextualSpacing/>
              <w:jc w:val="both"/>
              <w:rPr>
                <w:b/>
                <w:sz w:val="24"/>
                <w:szCs w:val="24"/>
              </w:rPr>
            </w:pPr>
          </w:p>
        </w:tc>
        <w:tc>
          <w:tcPr>
            <w:tcW w:w="2552" w:type="dxa"/>
          </w:tcPr>
          <w:p w:rsidR="00723263" w:rsidRPr="00CC4018" w:rsidRDefault="00723263" w:rsidP="0088536B">
            <w:pPr>
              <w:ind w:right="-337"/>
              <w:contextualSpacing/>
              <w:jc w:val="both"/>
              <w:rPr>
                <w:b/>
                <w:sz w:val="24"/>
                <w:szCs w:val="24"/>
              </w:rPr>
            </w:pPr>
          </w:p>
        </w:tc>
      </w:tr>
      <w:tr w:rsidR="00723263" w:rsidTr="000F0589">
        <w:tc>
          <w:tcPr>
            <w:tcW w:w="506" w:type="dxa"/>
          </w:tcPr>
          <w:p w:rsidR="00723263" w:rsidRPr="00CC4018" w:rsidRDefault="00723263" w:rsidP="0088536B">
            <w:pPr>
              <w:ind w:right="-337"/>
              <w:contextualSpacing/>
              <w:jc w:val="both"/>
              <w:rPr>
                <w:b/>
                <w:sz w:val="24"/>
                <w:szCs w:val="24"/>
              </w:rPr>
            </w:pPr>
            <w:r w:rsidRPr="00CC4018">
              <w:rPr>
                <w:b/>
                <w:sz w:val="24"/>
                <w:szCs w:val="24"/>
              </w:rPr>
              <w:t>1.</w:t>
            </w:r>
          </w:p>
        </w:tc>
        <w:tc>
          <w:tcPr>
            <w:tcW w:w="2836" w:type="dxa"/>
          </w:tcPr>
          <w:p w:rsidR="00723263" w:rsidRPr="00CC4018" w:rsidRDefault="00424D8B" w:rsidP="00B32EE5">
            <w:pPr>
              <w:ind w:right="-337"/>
              <w:contextualSpacing/>
              <w:rPr>
                <w:b/>
                <w:sz w:val="24"/>
                <w:szCs w:val="24"/>
              </w:rPr>
            </w:pPr>
            <w:r w:rsidRPr="00CC4018">
              <w:rPr>
                <w:b/>
                <w:sz w:val="24"/>
                <w:szCs w:val="24"/>
              </w:rPr>
              <w:t>Основен ремонт на сграда АПК /л. крило/</w:t>
            </w:r>
          </w:p>
        </w:tc>
        <w:tc>
          <w:tcPr>
            <w:tcW w:w="708" w:type="dxa"/>
          </w:tcPr>
          <w:p w:rsidR="00723263" w:rsidRPr="00CC4018" w:rsidRDefault="00424D8B" w:rsidP="00B32EE5">
            <w:pPr>
              <w:ind w:right="-337"/>
              <w:contextualSpacing/>
              <w:rPr>
                <w:b/>
                <w:sz w:val="24"/>
                <w:szCs w:val="24"/>
              </w:rPr>
            </w:pPr>
            <w:r w:rsidRPr="00CC4018">
              <w:rPr>
                <w:b/>
                <w:sz w:val="24"/>
                <w:szCs w:val="24"/>
              </w:rPr>
              <w:t>51-00</w:t>
            </w:r>
          </w:p>
        </w:tc>
        <w:tc>
          <w:tcPr>
            <w:tcW w:w="851" w:type="dxa"/>
          </w:tcPr>
          <w:p w:rsidR="00723263" w:rsidRPr="00CC4018" w:rsidRDefault="00424D8B" w:rsidP="0088536B">
            <w:pPr>
              <w:ind w:right="-337"/>
              <w:contextualSpacing/>
              <w:jc w:val="both"/>
              <w:rPr>
                <w:b/>
                <w:sz w:val="24"/>
                <w:szCs w:val="24"/>
              </w:rPr>
            </w:pPr>
            <w:r w:rsidRPr="00CC4018">
              <w:rPr>
                <w:b/>
                <w:sz w:val="24"/>
                <w:szCs w:val="24"/>
              </w:rPr>
              <w:t>832</w:t>
            </w:r>
          </w:p>
        </w:tc>
        <w:tc>
          <w:tcPr>
            <w:tcW w:w="425" w:type="dxa"/>
          </w:tcPr>
          <w:p w:rsidR="00723263" w:rsidRPr="00CC4018" w:rsidRDefault="00424D8B" w:rsidP="0088536B">
            <w:pPr>
              <w:ind w:right="-337"/>
              <w:contextualSpacing/>
              <w:jc w:val="both"/>
              <w:rPr>
                <w:b/>
                <w:sz w:val="24"/>
                <w:szCs w:val="24"/>
              </w:rPr>
            </w:pPr>
            <w:r w:rsidRPr="00CC4018">
              <w:rPr>
                <w:b/>
                <w:sz w:val="24"/>
                <w:szCs w:val="24"/>
              </w:rPr>
              <w:t>1</w:t>
            </w:r>
          </w:p>
        </w:tc>
        <w:tc>
          <w:tcPr>
            <w:tcW w:w="992" w:type="dxa"/>
          </w:tcPr>
          <w:p w:rsidR="00723263" w:rsidRPr="00CC4018" w:rsidRDefault="00424D8B" w:rsidP="0088536B">
            <w:pPr>
              <w:ind w:right="-337"/>
              <w:contextualSpacing/>
              <w:jc w:val="both"/>
              <w:rPr>
                <w:b/>
                <w:sz w:val="24"/>
                <w:szCs w:val="24"/>
              </w:rPr>
            </w:pPr>
            <w:r w:rsidRPr="00CC4018">
              <w:rPr>
                <w:b/>
                <w:sz w:val="24"/>
                <w:szCs w:val="24"/>
              </w:rPr>
              <w:t>-38815</w:t>
            </w:r>
          </w:p>
        </w:tc>
        <w:tc>
          <w:tcPr>
            <w:tcW w:w="846" w:type="dxa"/>
          </w:tcPr>
          <w:p w:rsidR="00723263" w:rsidRPr="00CC4018" w:rsidRDefault="00424D8B" w:rsidP="0088536B">
            <w:pPr>
              <w:ind w:right="-337"/>
              <w:contextualSpacing/>
              <w:jc w:val="both"/>
              <w:rPr>
                <w:b/>
                <w:sz w:val="24"/>
                <w:szCs w:val="24"/>
              </w:rPr>
            </w:pPr>
            <w:r w:rsidRPr="00CC4018">
              <w:rPr>
                <w:b/>
                <w:sz w:val="24"/>
                <w:szCs w:val="24"/>
              </w:rPr>
              <w:t>61350</w:t>
            </w:r>
          </w:p>
        </w:tc>
        <w:tc>
          <w:tcPr>
            <w:tcW w:w="855" w:type="dxa"/>
          </w:tcPr>
          <w:p w:rsidR="00723263" w:rsidRPr="00CC4018" w:rsidRDefault="00424D8B" w:rsidP="0088536B">
            <w:pPr>
              <w:ind w:right="-337"/>
              <w:contextualSpacing/>
              <w:jc w:val="both"/>
              <w:rPr>
                <w:b/>
                <w:sz w:val="24"/>
                <w:szCs w:val="24"/>
              </w:rPr>
            </w:pPr>
            <w:r w:rsidRPr="00CC4018">
              <w:rPr>
                <w:b/>
                <w:sz w:val="24"/>
                <w:szCs w:val="24"/>
              </w:rPr>
              <w:t>22535</w:t>
            </w:r>
          </w:p>
        </w:tc>
        <w:tc>
          <w:tcPr>
            <w:tcW w:w="2552" w:type="dxa"/>
          </w:tcPr>
          <w:p w:rsidR="00723263" w:rsidRPr="00CC4018" w:rsidRDefault="00424D8B" w:rsidP="0088536B">
            <w:pPr>
              <w:ind w:right="-337"/>
              <w:contextualSpacing/>
              <w:jc w:val="both"/>
              <w:rPr>
                <w:b/>
                <w:sz w:val="24"/>
                <w:szCs w:val="24"/>
              </w:rPr>
            </w:pPr>
            <w:r w:rsidRPr="00CC4018">
              <w:rPr>
                <w:b/>
                <w:sz w:val="24"/>
                <w:szCs w:val="24"/>
              </w:rPr>
              <w:t>31-13 (РБ)</w:t>
            </w:r>
          </w:p>
        </w:tc>
      </w:tr>
      <w:tr w:rsidR="00723263" w:rsidTr="000F0589">
        <w:tc>
          <w:tcPr>
            <w:tcW w:w="506" w:type="dxa"/>
          </w:tcPr>
          <w:p w:rsidR="00723263" w:rsidRPr="00CC4018" w:rsidRDefault="00B32EE5" w:rsidP="0088536B">
            <w:pPr>
              <w:ind w:right="-337"/>
              <w:contextualSpacing/>
              <w:jc w:val="both"/>
              <w:rPr>
                <w:b/>
                <w:sz w:val="24"/>
                <w:szCs w:val="24"/>
              </w:rPr>
            </w:pPr>
            <w:r w:rsidRPr="00CC4018">
              <w:rPr>
                <w:b/>
                <w:sz w:val="24"/>
                <w:szCs w:val="24"/>
              </w:rPr>
              <w:t>2.</w:t>
            </w:r>
          </w:p>
        </w:tc>
        <w:tc>
          <w:tcPr>
            <w:tcW w:w="2836" w:type="dxa"/>
          </w:tcPr>
          <w:p w:rsidR="00723263" w:rsidRPr="00CC4018" w:rsidRDefault="00B32EE5" w:rsidP="00B32EE5">
            <w:pPr>
              <w:ind w:right="-337"/>
              <w:contextualSpacing/>
              <w:rPr>
                <w:b/>
                <w:sz w:val="24"/>
                <w:szCs w:val="24"/>
              </w:rPr>
            </w:pPr>
            <w:r w:rsidRPr="00CC4018">
              <w:rPr>
                <w:b/>
                <w:sz w:val="24"/>
                <w:szCs w:val="24"/>
              </w:rPr>
              <w:t>Закупуване преносим компютър</w:t>
            </w:r>
          </w:p>
        </w:tc>
        <w:tc>
          <w:tcPr>
            <w:tcW w:w="708" w:type="dxa"/>
          </w:tcPr>
          <w:p w:rsidR="00723263" w:rsidRPr="00CC4018" w:rsidRDefault="00B32EE5" w:rsidP="0088536B">
            <w:pPr>
              <w:ind w:right="-337"/>
              <w:contextualSpacing/>
              <w:jc w:val="both"/>
              <w:rPr>
                <w:b/>
                <w:sz w:val="24"/>
                <w:szCs w:val="24"/>
              </w:rPr>
            </w:pPr>
            <w:r w:rsidRPr="00CC4018">
              <w:rPr>
                <w:b/>
                <w:sz w:val="24"/>
                <w:szCs w:val="24"/>
              </w:rPr>
              <w:t>52-01</w:t>
            </w:r>
          </w:p>
        </w:tc>
        <w:tc>
          <w:tcPr>
            <w:tcW w:w="851" w:type="dxa"/>
          </w:tcPr>
          <w:p w:rsidR="00723263" w:rsidRPr="00CC4018" w:rsidRDefault="00B32EE5" w:rsidP="0088536B">
            <w:pPr>
              <w:ind w:right="-337"/>
              <w:contextualSpacing/>
              <w:jc w:val="both"/>
              <w:rPr>
                <w:b/>
                <w:sz w:val="24"/>
                <w:szCs w:val="24"/>
              </w:rPr>
            </w:pPr>
            <w:r w:rsidRPr="00CC4018">
              <w:rPr>
                <w:b/>
                <w:sz w:val="24"/>
                <w:szCs w:val="24"/>
              </w:rPr>
              <w:t>122</w:t>
            </w:r>
          </w:p>
        </w:tc>
        <w:tc>
          <w:tcPr>
            <w:tcW w:w="425" w:type="dxa"/>
          </w:tcPr>
          <w:p w:rsidR="00723263" w:rsidRPr="00CC4018" w:rsidRDefault="00B32EE5" w:rsidP="0088536B">
            <w:pPr>
              <w:ind w:right="-337"/>
              <w:contextualSpacing/>
              <w:jc w:val="both"/>
              <w:rPr>
                <w:b/>
                <w:sz w:val="24"/>
                <w:szCs w:val="24"/>
              </w:rPr>
            </w:pPr>
            <w:r w:rsidRPr="00CC4018">
              <w:rPr>
                <w:b/>
                <w:sz w:val="24"/>
                <w:szCs w:val="24"/>
              </w:rPr>
              <w:t>1</w:t>
            </w:r>
          </w:p>
        </w:tc>
        <w:tc>
          <w:tcPr>
            <w:tcW w:w="992" w:type="dxa"/>
          </w:tcPr>
          <w:p w:rsidR="00723263" w:rsidRPr="00CC4018" w:rsidRDefault="00B32EE5" w:rsidP="0088536B">
            <w:pPr>
              <w:ind w:right="-337"/>
              <w:contextualSpacing/>
              <w:jc w:val="both"/>
              <w:rPr>
                <w:b/>
                <w:sz w:val="24"/>
                <w:szCs w:val="24"/>
              </w:rPr>
            </w:pPr>
            <w:r w:rsidRPr="00CC4018">
              <w:rPr>
                <w:b/>
                <w:sz w:val="24"/>
                <w:szCs w:val="24"/>
              </w:rPr>
              <w:t>2100</w:t>
            </w:r>
          </w:p>
        </w:tc>
        <w:tc>
          <w:tcPr>
            <w:tcW w:w="846" w:type="dxa"/>
          </w:tcPr>
          <w:p w:rsidR="00723263" w:rsidRPr="00CC4018" w:rsidRDefault="00B32EE5" w:rsidP="0088536B">
            <w:pPr>
              <w:ind w:right="-337"/>
              <w:contextualSpacing/>
              <w:jc w:val="both"/>
              <w:rPr>
                <w:b/>
                <w:sz w:val="24"/>
                <w:szCs w:val="24"/>
              </w:rPr>
            </w:pPr>
            <w:r w:rsidRPr="00CC4018">
              <w:rPr>
                <w:b/>
                <w:sz w:val="24"/>
                <w:szCs w:val="24"/>
              </w:rPr>
              <w:t>0</w:t>
            </w:r>
          </w:p>
        </w:tc>
        <w:tc>
          <w:tcPr>
            <w:tcW w:w="855" w:type="dxa"/>
          </w:tcPr>
          <w:p w:rsidR="00723263" w:rsidRPr="00CC4018" w:rsidRDefault="00B32EE5" w:rsidP="0088536B">
            <w:pPr>
              <w:ind w:right="-337"/>
              <w:contextualSpacing/>
              <w:jc w:val="both"/>
              <w:rPr>
                <w:b/>
                <w:sz w:val="24"/>
                <w:szCs w:val="24"/>
              </w:rPr>
            </w:pPr>
            <w:r w:rsidRPr="00CC4018">
              <w:rPr>
                <w:b/>
                <w:sz w:val="24"/>
                <w:szCs w:val="24"/>
              </w:rPr>
              <w:t>2100</w:t>
            </w:r>
          </w:p>
        </w:tc>
        <w:tc>
          <w:tcPr>
            <w:tcW w:w="2552" w:type="dxa"/>
          </w:tcPr>
          <w:p w:rsidR="00723263" w:rsidRPr="00CC4018" w:rsidRDefault="00B32EE5" w:rsidP="0088536B">
            <w:pPr>
              <w:ind w:right="-337"/>
              <w:contextualSpacing/>
              <w:jc w:val="both"/>
              <w:rPr>
                <w:b/>
                <w:sz w:val="24"/>
                <w:szCs w:val="24"/>
              </w:rPr>
            </w:pPr>
            <w:r w:rsidRPr="00CC4018">
              <w:rPr>
                <w:b/>
                <w:sz w:val="24"/>
                <w:szCs w:val="24"/>
              </w:rPr>
              <w:t>31-13 (РБ)</w:t>
            </w:r>
          </w:p>
        </w:tc>
      </w:tr>
      <w:tr w:rsidR="00723263" w:rsidTr="000F0589">
        <w:tc>
          <w:tcPr>
            <w:tcW w:w="506" w:type="dxa"/>
          </w:tcPr>
          <w:p w:rsidR="00723263" w:rsidRPr="00CC4018" w:rsidRDefault="00B32EE5" w:rsidP="0088536B">
            <w:pPr>
              <w:ind w:right="-337"/>
              <w:contextualSpacing/>
              <w:jc w:val="both"/>
              <w:rPr>
                <w:b/>
                <w:sz w:val="24"/>
                <w:szCs w:val="24"/>
              </w:rPr>
            </w:pPr>
            <w:r w:rsidRPr="00CC4018">
              <w:rPr>
                <w:b/>
                <w:sz w:val="24"/>
                <w:szCs w:val="24"/>
              </w:rPr>
              <w:t>3.</w:t>
            </w:r>
          </w:p>
        </w:tc>
        <w:tc>
          <w:tcPr>
            <w:tcW w:w="2836" w:type="dxa"/>
          </w:tcPr>
          <w:p w:rsidR="00723263" w:rsidRPr="00CC4018" w:rsidRDefault="00B32EE5" w:rsidP="00B32EE5">
            <w:pPr>
              <w:ind w:right="-337"/>
              <w:contextualSpacing/>
              <w:rPr>
                <w:b/>
                <w:sz w:val="24"/>
                <w:szCs w:val="24"/>
              </w:rPr>
            </w:pPr>
            <w:r w:rsidRPr="00CC4018">
              <w:rPr>
                <w:b/>
                <w:sz w:val="24"/>
                <w:szCs w:val="24"/>
              </w:rPr>
              <w:t>Закупуване на преносим микрокомпютър</w:t>
            </w:r>
          </w:p>
        </w:tc>
        <w:tc>
          <w:tcPr>
            <w:tcW w:w="708" w:type="dxa"/>
          </w:tcPr>
          <w:p w:rsidR="00723263" w:rsidRPr="00CC4018" w:rsidRDefault="00B32EE5" w:rsidP="00B32EE5">
            <w:pPr>
              <w:ind w:right="-337"/>
              <w:contextualSpacing/>
              <w:rPr>
                <w:b/>
                <w:sz w:val="24"/>
                <w:szCs w:val="24"/>
              </w:rPr>
            </w:pPr>
            <w:r w:rsidRPr="00CC4018">
              <w:rPr>
                <w:b/>
                <w:sz w:val="24"/>
                <w:szCs w:val="24"/>
              </w:rPr>
              <w:t>52-01</w:t>
            </w:r>
          </w:p>
        </w:tc>
        <w:tc>
          <w:tcPr>
            <w:tcW w:w="851" w:type="dxa"/>
          </w:tcPr>
          <w:p w:rsidR="00723263" w:rsidRPr="00CC4018" w:rsidRDefault="00B32EE5" w:rsidP="00B32EE5">
            <w:pPr>
              <w:ind w:right="-337"/>
              <w:contextualSpacing/>
              <w:rPr>
                <w:b/>
                <w:sz w:val="24"/>
                <w:szCs w:val="24"/>
              </w:rPr>
            </w:pPr>
            <w:r w:rsidRPr="00CC4018">
              <w:rPr>
                <w:b/>
                <w:sz w:val="24"/>
                <w:szCs w:val="24"/>
              </w:rPr>
              <w:t>123</w:t>
            </w:r>
          </w:p>
        </w:tc>
        <w:tc>
          <w:tcPr>
            <w:tcW w:w="425" w:type="dxa"/>
          </w:tcPr>
          <w:p w:rsidR="00723263" w:rsidRPr="00CC4018" w:rsidRDefault="00B32EE5" w:rsidP="0088536B">
            <w:pPr>
              <w:ind w:right="-337"/>
              <w:contextualSpacing/>
              <w:jc w:val="both"/>
              <w:rPr>
                <w:b/>
                <w:sz w:val="24"/>
                <w:szCs w:val="24"/>
              </w:rPr>
            </w:pPr>
            <w:r w:rsidRPr="00CC4018">
              <w:rPr>
                <w:b/>
                <w:sz w:val="24"/>
                <w:szCs w:val="24"/>
              </w:rPr>
              <w:t>1</w:t>
            </w:r>
          </w:p>
        </w:tc>
        <w:tc>
          <w:tcPr>
            <w:tcW w:w="992" w:type="dxa"/>
          </w:tcPr>
          <w:p w:rsidR="00723263" w:rsidRPr="00CC4018" w:rsidRDefault="00B32EE5" w:rsidP="00B32EE5">
            <w:pPr>
              <w:ind w:right="-337"/>
              <w:contextualSpacing/>
              <w:rPr>
                <w:b/>
                <w:sz w:val="24"/>
                <w:szCs w:val="24"/>
              </w:rPr>
            </w:pPr>
            <w:r w:rsidRPr="00CC4018">
              <w:rPr>
                <w:b/>
                <w:sz w:val="24"/>
                <w:szCs w:val="24"/>
              </w:rPr>
              <w:t>900</w:t>
            </w:r>
          </w:p>
        </w:tc>
        <w:tc>
          <w:tcPr>
            <w:tcW w:w="846" w:type="dxa"/>
          </w:tcPr>
          <w:p w:rsidR="00723263" w:rsidRPr="00CC4018" w:rsidRDefault="00B32EE5" w:rsidP="0088536B">
            <w:pPr>
              <w:ind w:right="-337"/>
              <w:contextualSpacing/>
              <w:jc w:val="both"/>
              <w:rPr>
                <w:b/>
                <w:sz w:val="24"/>
                <w:szCs w:val="24"/>
              </w:rPr>
            </w:pPr>
            <w:r w:rsidRPr="00CC4018">
              <w:rPr>
                <w:b/>
                <w:sz w:val="24"/>
                <w:szCs w:val="24"/>
              </w:rPr>
              <w:t>0</w:t>
            </w:r>
          </w:p>
        </w:tc>
        <w:tc>
          <w:tcPr>
            <w:tcW w:w="855" w:type="dxa"/>
          </w:tcPr>
          <w:p w:rsidR="00723263" w:rsidRPr="00CC4018" w:rsidRDefault="00B32EE5" w:rsidP="00B32EE5">
            <w:pPr>
              <w:ind w:right="-337"/>
              <w:contextualSpacing/>
              <w:rPr>
                <w:b/>
                <w:sz w:val="24"/>
                <w:szCs w:val="24"/>
              </w:rPr>
            </w:pPr>
            <w:r w:rsidRPr="00CC4018">
              <w:rPr>
                <w:b/>
                <w:sz w:val="24"/>
                <w:szCs w:val="24"/>
              </w:rPr>
              <w:t>900</w:t>
            </w:r>
          </w:p>
        </w:tc>
        <w:tc>
          <w:tcPr>
            <w:tcW w:w="2552" w:type="dxa"/>
          </w:tcPr>
          <w:p w:rsidR="00723263" w:rsidRPr="00CC4018" w:rsidRDefault="00B32EE5" w:rsidP="0088536B">
            <w:pPr>
              <w:ind w:right="-337"/>
              <w:contextualSpacing/>
              <w:jc w:val="both"/>
              <w:rPr>
                <w:b/>
                <w:sz w:val="24"/>
                <w:szCs w:val="24"/>
              </w:rPr>
            </w:pPr>
            <w:r w:rsidRPr="00CC4018">
              <w:rPr>
                <w:b/>
                <w:sz w:val="24"/>
                <w:szCs w:val="24"/>
              </w:rPr>
              <w:t>31-13 (РБ)</w:t>
            </w:r>
          </w:p>
        </w:tc>
      </w:tr>
      <w:tr w:rsidR="00723263" w:rsidTr="000F0589">
        <w:tc>
          <w:tcPr>
            <w:tcW w:w="506" w:type="dxa"/>
          </w:tcPr>
          <w:p w:rsidR="00723263" w:rsidRPr="00CC4018" w:rsidRDefault="00B32EE5" w:rsidP="00B32EE5">
            <w:pPr>
              <w:ind w:right="-337"/>
              <w:contextualSpacing/>
              <w:rPr>
                <w:b/>
                <w:sz w:val="24"/>
                <w:szCs w:val="24"/>
              </w:rPr>
            </w:pPr>
            <w:r w:rsidRPr="00CC4018">
              <w:rPr>
                <w:b/>
                <w:sz w:val="24"/>
                <w:szCs w:val="24"/>
              </w:rPr>
              <w:t>4.</w:t>
            </w:r>
          </w:p>
        </w:tc>
        <w:tc>
          <w:tcPr>
            <w:tcW w:w="2836" w:type="dxa"/>
          </w:tcPr>
          <w:p w:rsidR="00723263" w:rsidRPr="00CC4018" w:rsidRDefault="00B32EE5" w:rsidP="00B32EE5">
            <w:pPr>
              <w:ind w:right="-337"/>
              <w:contextualSpacing/>
              <w:rPr>
                <w:b/>
                <w:sz w:val="24"/>
                <w:szCs w:val="24"/>
              </w:rPr>
            </w:pPr>
            <w:r w:rsidRPr="00CC4018">
              <w:rPr>
                <w:b/>
                <w:sz w:val="24"/>
                <w:szCs w:val="24"/>
              </w:rPr>
              <w:t>Изграждане съблекалня стадион Хайредин</w:t>
            </w:r>
          </w:p>
        </w:tc>
        <w:tc>
          <w:tcPr>
            <w:tcW w:w="708" w:type="dxa"/>
          </w:tcPr>
          <w:p w:rsidR="00723263" w:rsidRPr="00CC4018" w:rsidRDefault="00B32EE5" w:rsidP="00B32EE5">
            <w:pPr>
              <w:ind w:right="-337"/>
              <w:contextualSpacing/>
              <w:rPr>
                <w:b/>
                <w:sz w:val="24"/>
                <w:szCs w:val="24"/>
              </w:rPr>
            </w:pPr>
            <w:r w:rsidRPr="00CC4018">
              <w:rPr>
                <w:b/>
                <w:sz w:val="24"/>
                <w:szCs w:val="24"/>
              </w:rPr>
              <w:t>52-19</w:t>
            </w:r>
          </w:p>
        </w:tc>
        <w:tc>
          <w:tcPr>
            <w:tcW w:w="851" w:type="dxa"/>
          </w:tcPr>
          <w:p w:rsidR="00723263" w:rsidRPr="00CC4018" w:rsidRDefault="00B32EE5" w:rsidP="00B32EE5">
            <w:pPr>
              <w:ind w:right="-337"/>
              <w:contextualSpacing/>
              <w:rPr>
                <w:b/>
                <w:sz w:val="24"/>
                <w:szCs w:val="24"/>
              </w:rPr>
            </w:pPr>
            <w:r w:rsidRPr="00CC4018">
              <w:rPr>
                <w:b/>
                <w:sz w:val="24"/>
                <w:szCs w:val="24"/>
              </w:rPr>
              <w:t>714</w:t>
            </w:r>
          </w:p>
        </w:tc>
        <w:tc>
          <w:tcPr>
            <w:tcW w:w="425" w:type="dxa"/>
          </w:tcPr>
          <w:p w:rsidR="00723263" w:rsidRPr="00CC4018" w:rsidRDefault="00723263" w:rsidP="0088536B">
            <w:pPr>
              <w:ind w:right="-337"/>
              <w:contextualSpacing/>
              <w:jc w:val="both"/>
              <w:rPr>
                <w:b/>
                <w:sz w:val="24"/>
                <w:szCs w:val="24"/>
              </w:rPr>
            </w:pPr>
          </w:p>
        </w:tc>
        <w:tc>
          <w:tcPr>
            <w:tcW w:w="992" w:type="dxa"/>
          </w:tcPr>
          <w:p w:rsidR="00723263" w:rsidRPr="00CC4018" w:rsidRDefault="00B32EE5" w:rsidP="00B32EE5">
            <w:pPr>
              <w:ind w:right="-337"/>
              <w:contextualSpacing/>
              <w:rPr>
                <w:b/>
                <w:sz w:val="24"/>
                <w:szCs w:val="24"/>
              </w:rPr>
            </w:pPr>
            <w:r w:rsidRPr="00CC4018">
              <w:rPr>
                <w:b/>
                <w:sz w:val="24"/>
                <w:szCs w:val="24"/>
              </w:rPr>
              <w:t>35815</w:t>
            </w:r>
          </w:p>
        </w:tc>
        <w:tc>
          <w:tcPr>
            <w:tcW w:w="846" w:type="dxa"/>
          </w:tcPr>
          <w:p w:rsidR="00723263" w:rsidRPr="00CC4018" w:rsidRDefault="003F41C7" w:rsidP="003F41C7">
            <w:pPr>
              <w:ind w:right="-337"/>
              <w:contextualSpacing/>
              <w:rPr>
                <w:b/>
                <w:sz w:val="24"/>
                <w:szCs w:val="24"/>
              </w:rPr>
            </w:pPr>
            <w:r w:rsidRPr="00CC4018">
              <w:rPr>
                <w:b/>
                <w:sz w:val="24"/>
                <w:szCs w:val="24"/>
              </w:rPr>
              <w:t>22185</w:t>
            </w:r>
          </w:p>
        </w:tc>
        <w:tc>
          <w:tcPr>
            <w:tcW w:w="855" w:type="dxa"/>
          </w:tcPr>
          <w:p w:rsidR="00723263" w:rsidRPr="00CC4018" w:rsidRDefault="003F41C7" w:rsidP="0088536B">
            <w:pPr>
              <w:ind w:right="-337"/>
              <w:contextualSpacing/>
              <w:jc w:val="both"/>
              <w:rPr>
                <w:b/>
                <w:sz w:val="24"/>
                <w:szCs w:val="24"/>
              </w:rPr>
            </w:pPr>
            <w:r w:rsidRPr="00CC4018">
              <w:rPr>
                <w:b/>
                <w:sz w:val="24"/>
                <w:szCs w:val="24"/>
              </w:rPr>
              <w:t>58000</w:t>
            </w:r>
          </w:p>
        </w:tc>
        <w:tc>
          <w:tcPr>
            <w:tcW w:w="2552" w:type="dxa"/>
          </w:tcPr>
          <w:p w:rsidR="00723263" w:rsidRPr="00CC4018" w:rsidRDefault="00B32EE5" w:rsidP="0088536B">
            <w:pPr>
              <w:ind w:right="-337"/>
              <w:contextualSpacing/>
              <w:jc w:val="both"/>
              <w:rPr>
                <w:b/>
                <w:sz w:val="24"/>
                <w:szCs w:val="24"/>
              </w:rPr>
            </w:pPr>
            <w:r w:rsidRPr="00CC4018">
              <w:rPr>
                <w:b/>
                <w:sz w:val="24"/>
                <w:szCs w:val="24"/>
              </w:rPr>
              <w:t>31-13 (РБ)</w:t>
            </w:r>
          </w:p>
        </w:tc>
      </w:tr>
      <w:tr w:rsidR="00723263" w:rsidTr="000F0589">
        <w:tc>
          <w:tcPr>
            <w:tcW w:w="506" w:type="dxa"/>
          </w:tcPr>
          <w:p w:rsidR="00723263" w:rsidRPr="00CC4018" w:rsidRDefault="00723263" w:rsidP="0088536B">
            <w:pPr>
              <w:ind w:right="-337"/>
              <w:contextualSpacing/>
              <w:jc w:val="both"/>
              <w:rPr>
                <w:b/>
                <w:sz w:val="24"/>
                <w:szCs w:val="24"/>
              </w:rPr>
            </w:pPr>
          </w:p>
        </w:tc>
        <w:tc>
          <w:tcPr>
            <w:tcW w:w="2836" w:type="dxa"/>
          </w:tcPr>
          <w:p w:rsidR="00723263" w:rsidRPr="00CC4018" w:rsidRDefault="00723263" w:rsidP="0088536B">
            <w:pPr>
              <w:ind w:right="-337"/>
              <w:contextualSpacing/>
              <w:jc w:val="both"/>
              <w:rPr>
                <w:b/>
                <w:sz w:val="24"/>
                <w:szCs w:val="24"/>
              </w:rPr>
            </w:pPr>
          </w:p>
        </w:tc>
        <w:tc>
          <w:tcPr>
            <w:tcW w:w="708" w:type="dxa"/>
          </w:tcPr>
          <w:p w:rsidR="00723263" w:rsidRPr="00CC4018" w:rsidRDefault="00723263" w:rsidP="0088536B">
            <w:pPr>
              <w:ind w:right="-337"/>
              <w:contextualSpacing/>
              <w:jc w:val="both"/>
              <w:rPr>
                <w:b/>
                <w:sz w:val="24"/>
                <w:szCs w:val="24"/>
              </w:rPr>
            </w:pPr>
          </w:p>
        </w:tc>
        <w:tc>
          <w:tcPr>
            <w:tcW w:w="851" w:type="dxa"/>
          </w:tcPr>
          <w:p w:rsidR="00723263" w:rsidRPr="00CC4018" w:rsidRDefault="00723263" w:rsidP="0088536B">
            <w:pPr>
              <w:ind w:right="-337"/>
              <w:contextualSpacing/>
              <w:jc w:val="both"/>
              <w:rPr>
                <w:b/>
                <w:sz w:val="24"/>
                <w:szCs w:val="24"/>
              </w:rPr>
            </w:pPr>
          </w:p>
        </w:tc>
        <w:tc>
          <w:tcPr>
            <w:tcW w:w="425" w:type="dxa"/>
          </w:tcPr>
          <w:p w:rsidR="00723263" w:rsidRPr="00CC4018" w:rsidRDefault="00723263" w:rsidP="0088536B">
            <w:pPr>
              <w:ind w:right="-337"/>
              <w:contextualSpacing/>
              <w:jc w:val="both"/>
              <w:rPr>
                <w:b/>
                <w:sz w:val="24"/>
                <w:szCs w:val="24"/>
              </w:rPr>
            </w:pPr>
          </w:p>
        </w:tc>
        <w:tc>
          <w:tcPr>
            <w:tcW w:w="992" w:type="dxa"/>
          </w:tcPr>
          <w:p w:rsidR="00723263" w:rsidRPr="00CC4018" w:rsidRDefault="00723263" w:rsidP="0088536B">
            <w:pPr>
              <w:ind w:right="-337"/>
              <w:contextualSpacing/>
              <w:jc w:val="both"/>
              <w:rPr>
                <w:b/>
                <w:sz w:val="24"/>
                <w:szCs w:val="24"/>
              </w:rPr>
            </w:pPr>
          </w:p>
        </w:tc>
        <w:tc>
          <w:tcPr>
            <w:tcW w:w="846" w:type="dxa"/>
          </w:tcPr>
          <w:p w:rsidR="00723263" w:rsidRPr="00CC4018" w:rsidRDefault="00723263" w:rsidP="0088536B">
            <w:pPr>
              <w:ind w:right="-337"/>
              <w:contextualSpacing/>
              <w:jc w:val="both"/>
              <w:rPr>
                <w:b/>
                <w:sz w:val="24"/>
                <w:szCs w:val="24"/>
              </w:rPr>
            </w:pPr>
          </w:p>
        </w:tc>
        <w:tc>
          <w:tcPr>
            <w:tcW w:w="855" w:type="dxa"/>
          </w:tcPr>
          <w:p w:rsidR="00723263" w:rsidRPr="00CC4018" w:rsidRDefault="00723263" w:rsidP="0088536B">
            <w:pPr>
              <w:ind w:right="-337"/>
              <w:contextualSpacing/>
              <w:jc w:val="both"/>
              <w:rPr>
                <w:b/>
                <w:sz w:val="24"/>
                <w:szCs w:val="24"/>
              </w:rPr>
            </w:pPr>
          </w:p>
        </w:tc>
        <w:tc>
          <w:tcPr>
            <w:tcW w:w="2552" w:type="dxa"/>
          </w:tcPr>
          <w:p w:rsidR="00723263" w:rsidRPr="00CC4018" w:rsidRDefault="00723263" w:rsidP="0088536B">
            <w:pPr>
              <w:ind w:right="-337"/>
              <w:contextualSpacing/>
              <w:jc w:val="both"/>
              <w:rPr>
                <w:b/>
                <w:sz w:val="24"/>
                <w:szCs w:val="24"/>
              </w:rPr>
            </w:pPr>
          </w:p>
        </w:tc>
      </w:tr>
      <w:tr w:rsidR="00723263" w:rsidTr="000F0589">
        <w:tc>
          <w:tcPr>
            <w:tcW w:w="506" w:type="dxa"/>
          </w:tcPr>
          <w:p w:rsidR="00723263" w:rsidRPr="00CC4018" w:rsidRDefault="00723263" w:rsidP="0088536B">
            <w:pPr>
              <w:ind w:right="-337"/>
              <w:contextualSpacing/>
              <w:jc w:val="both"/>
              <w:rPr>
                <w:b/>
                <w:sz w:val="24"/>
                <w:szCs w:val="24"/>
              </w:rPr>
            </w:pPr>
          </w:p>
        </w:tc>
        <w:tc>
          <w:tcPr>
            <w:tcW w:w="2836" w:type="dxa"/>
          </w:tcPr>
          <w:p w:rsidR="00723263" w:rsidRPr="00CC4018" w:rsidRDefault="00B32EE5" w:rsidP="00B32EE5">
            <w:pPr>
              <w:ind w:right="-337"/>
              <w:contextualSpacing/>
              <w:rPr>
                <w:b/>
                <w:sz w:val="24"/>
                <w:szCs w:val="24"/>
              </w:rPr>
            </w:pPr>
            <w:r w:rsidRPr="00CC4018">
              <w:rPr>
                <w:b/>
                <w:sz w:val="24"/>
                <w:szCs w:val="24"/>
              </w:rPr>
              <w:t xml:space="preserve">                   ОБЩО:</w:t>
            </w:r>
          </w:p>
        </w:tc>
        <w:tc>
          <w:tcPr>
            <w:tcW w:w="708" w:type="dxa"/>
          </w:tcPr>
          <w:p w:rsidR="00723263" w:rsidRPr="00CC4018" w:rsidRDefault="00723263" w:rsidP="0088536B">
            <w:pPr>
              <w:ind w:right="-337"/>
              <w:contextualSpacing/>
              <w:jc w:val="both"/>
              <w:rPr>
                <w:b/>
                <w:sz w:val="24"/>
                <w:szCs w:val="24"/>
              </w:rPr>
            </w:pPr>
          </w:p>
        </w:tc>
        <w:tc>
          <w:tcPr>
            <w:tcW w:w="851" w:type="dxa"/>
          </w:tcPr>
          <w:p w:rsidR="00723263" w:rsidRPr="00CC4018" w:rsidRDefault="00723263" w:rsidP="0088536B">
            <w:pPr>
              <w:ind w:right="-337"/>
              <w:contextualSpacing/>
              <w:jc w:val="both"/>
              <w:rPr>
                <w:b/>
                <w:sz w:val="24"/>
                <w:szCs w:val="24"/>
              </w:rPr>
            </w:pPr>
          </w:p>
        </w:tc>
        <w:tc>
          <w:tcPr>
            <w:tcW w:w="425" w:type="dxa"/>
          </w:tcPr>
          <w:p w:rsidR="00723263" w:rsidRPr="00CC4018" w:rsidRDefault="00723263" w:rsidP="0088536B">
            <w:pPr>
              <w:ind w:right="-337"/>
              <w:contextualSpacing/>
              <w:jc w:val="both"/>
              <w:rPr>
                <w:b/>
                <w:sz w:val="24"/>
                <w:szCs w:val="24"/>
              </w:rPr>
            </w:pPr>
          </w:p>
        </w:tc>
        <w:tc>
          <w:tcPr>
            <w:tcW w:w="992" w:type="dxa"/>
          </w:tcPr>
          <w:p w:rsidR="00723263" w:rsidRPr="00CC4018" w:rsidRDefault="003F41C7" w:rsidP="0088536B">
            <w:pPr>
              <w:ind w:right="-337"/>
              <w:contextualSpacing/>
              <w:jc w:val="both"/>
              <w:rPr>
                <w:b/>
                <w:sz w:val="24"/>
                <w:szCs w:val="24"/>
              </w:rPr>
            </w:pPr>
            <w:r w:rsidRPr="00CC4018">
              <w:rPr>
                <w:b/>
                <w:sz w:val="24"/>
                <w:szCs w:val="24"/>
              </w:rPr>
              <w:t xml:space="preserve">    0</w:t>
            </w:r>
          </w:p>
        </w:tc>
        <w:tc>
          <w:tcPr>
            <w:tcW w:w="846" w:type="dxa"/>
          </w:tcPr>
          <w:p w:rsidR="00723263" w:rsidRPr="00CC4018" w:rsidRDefault="003F41C7" w:rsidP="003F41C7">
            <w:pPr>
              <w:ind w:right="-337"/>
              <w:contextualSpacing/>
              <w:rPr>
                <w:b/>
                <w:sz w:val="24"/>
                <w:szCs w:val="24"/>
              </w:rPr>
            </w:pPr>
            <w:r w:rsidRPr="00CC4018">
              <w:rPr>
                <w:b/>
                <w:sz w:val="24"/>
                <w:szCs w:val="24"/>
              </w:rPr>
              <w:t>83535</w:t>
            </w:r>
          </w:p>
        </w:tc>
        <w:tc>
          <w:tcPr>
            <w:tcW w:w="855" w:type="dxa"/>
          </w:tcPr>
          <w:p w:rsidR="00723263" w:rsidRPr="00CC4018" w:rsidRDefault="003F41C7" w:rsidP="003F41C7">
            <w:pPr>
              <w:ind w:right="-337"/>
              <w:contextualSpacing/>
              <w:rPr>
                <w:b/>
                <w:sz w:val="24"/>
                <w:szCs w:val="24"/>
              </w:rPr>
            </w:pPr>
            <w:r w:rsidRPr="00CC4018">
              <w:rPr>
                <w:b/>
                <w:sz w:val="24"/>
                <w:szCs w:val="24"/>
              </w:rPr>
              <w:t>83535</w:t>
            </w:r>
          </w:p>
        </w:tc>
        <w:tc>
          <w:tcPr>
            <w:tcW w:w="2552" w:type="dxa"/>
          </w:tcPr>
          <w:p w:rsidR="00723263" w:rsidRPr="00CC4018" w:rsidRDefault="00723263" w:rsidP="0088536B">
            <w:pPr>
              <w:ind w:right="-337"/>
              <w:contextualSpacing/>
              <w:jc w:val="both"/>
              <w:rPr>
                <w:b/>
                <w:sz w:val="24"/>
                <w:szCs w:val="24"/>
              </w:rPr>
            </w:pPr>
          </w:p>
        </w:tc>
      </w:tr>
      <w:tr w:rsidR="00723263" w:rsidTr="000F0589">
        <w:tc>
          <w:tcPr>
            <w:tcW w:w="506" w:type="dxa"/>
          </w:tcPr>
          <w:p w:rsidR="00723263" w:rsidRPr="00CC4018" w:rsidRDefault="003F41C7" w:rsidP="0088536B">
            <w:pPr>
              <w:ind w:right="-337"/>
              <w:contextualSpacing/>
              <w:jc w:val="both"/>
              <w:rPr>
                <w:b/>
                <w:sz w:val="24"/>
                <w:szCs w:val="24"/>
              </w:rPr>
            </w:pPr>
            <w:r w:rsidRPr="00CC4018">
              <w:rPr>
                <w:b/>
                <w:sz w:val="24"/>
                <w:szCs w:val="24"/>
              </w:rPr>
              <w:t>в/п</w:t>
            </w:r>
          </w:p>
        </w:tc>
        <w:tc>
          <w:tcPr>
            <w:tcW w:w="2836" w:type="dxa"/>
          </w:tcPr>
          <w:p w:rsidR="00723263" w:rsidRPr="00CC4018" w:rsidRDefault="00723263" w:rsidP="0088536B">
            <w:pPr>
              <w:ind w:right="-337"/>
              <w:contextualSpacing/>
              <w:jc w:val="both"/>
              <w:rPr>
                <w:b/>
                <w:sz w:val="24"/>
                <w:szCs w:val="24"/>
              </w:rPr>
            </w:pPr>
          </w:p>
        </w:tc>
        <w:tc>
          <w:tcPr>
            <w:tcW w:w="708" w:type="dxa"/>
          </w:tcPr>
          <w:p w:rsidR="00723263" w:rsidRPr="00CC4018" w:rsidRDefault="00723263" w:rsidP="0088536B">
            <w:pPr>
              <w:ind w:right="-337"/>
              <w:contextualSpacing/>
              <w:jc w:val="both"/>
              <w:rPr>
                <w:b/>
                <w:sz w:val="24"/>
                <w:szCs w:val="24"/>
              </w:rPr>
            </w:pPr>
          </w:p>
        </w:tc>
        <w:tc>
          <w:tcPr>
            <w:tcW w:w="851" w:type="dxa"/>
          </w:tcPr>
          <w:p w:rsidR="00723263" w:rsidRPr="00CC4018" w:rsidRDefault="00723263" w:rsidP="0088536B">
            <w:pPr>
              <w:ind w:right="-337"/>
              <w:contextualSpacing/>
              <w:jc w:val="both"/>
              <w:rPr>
                <w:b/>
                <w:sz w:val="24"/>
                <w:szCs w:val="24"/>
              </w:rPr>
            </w:pPr>
          </w:p>
        </w:tc>
        <w:tc>
          <w:tcPr>
            <w:tcW w:w="425" w:type="dxa"/>
          </w:tcPr>
          <w:p w:rsidR="00723263" w:rsidRPr="00CC4018" w:rsidRDefault="00723263" w:rsidP="0088536B">
            <w:pPr>
              <w:ind w:right="-337"/>
              <w:contextualSpacing/>
              <w:jc w:val="both"/>
              <w:rPr>
                <w:b/>
                <w:sz w:val="24"/>
                <w:szCs w:val="24"/>
              </w:rPr>
            </w:pPr>
          </w:p>
        </w:tc>
        <w:tc>
          <w:tcPr>
            <w:tcW w:w="992" w:type="dxa"/>
          </w:tcPr>
          <w:p w:rsidR="00723263" w:rsidRPr="00CC4018" w:rsidRDefault="00723263" w:rsidP="0088536B">
            <w:pPr>
              <w:ind w:right="-337"/>
              <w:contextualSpacing/>
              <w:jc w:val="both"/>
              <w:rPr>
                <w:b/>
                <w:sz w:val="24"/>
                <w:szCs w:val="24"/>
              </w:rPr>
            </w:pPr>
          </w:p>
        </w:tc>
        <w:tc>
          <w:tcPr>
            <w:tcW w:w="846" w:type="dxa"/>
          </w:tcPr>
          <w:p w:rsidR="00723263" w:rsidRPr="00CC4018" w:rsidRDefault="00723263" w:rsidP="0088536B">
            <w:pPr>
              <w:ind w:right="-337"/>
              <w:contextualSpacing/>
              <w:jc w:val="both"/>
              <w:rPr>
                <w:b/>
                <w:sz w:val="24"/>
                <w:szCs w:val="24"/>
              </w:rPr>
            </w:pPr>
          </w:p>
        </w:tc>
        <w:tc>
          <w:tcPr>
            <w:tcW w:w="855" w:type="dxa"/>
          </w:tcPr>
          <w:p w:rsidR="00723263" w:rsidRPr="00CC4018" w:rsidRDefault="00723263" w:rsidP="0088536B">
            <w:pPr>
              <w:ind w:right="-337"/>
              <w:contextualSpacing/>
              <w:jc w:val="both"/>
              <w:rPr>
                <w:b/>
                <w:sz w:val="24"/>
                <w:szCs w:val="24"/>
              </w:rPr>
            </w:pPr>
          </w:p>
        </w:tc>
        <w:tc>
          <w:tcPr>
            <w:tcW w:w="2552" w:type="dxa"/>
          </w:tcPr>
          <w:p w:rsidR="00723263" w:rsidRPr="00CC4018" w:rsidRDefault="00723263" w:rsidP="0088536B">
            <w:pPr>
              <w:ind w:right="-337"/>
              <w:contextualSpacing/>
              <w:jc w:val="both"/>
              <w:rPr>
                <w:b/>
                <w:sz w:val="24"/>
                <w:szCs w:val="24"/>
              </w:rPr>
            </w:pPr>
          </w:p>
        </w:tc>
      </w:tr>
    </w:tbl>
    <w:p w:rsidR="00723263" w:rsidRDefault="00723263" w:rsidP="00262B01">
      <w:pPr>
        <w:spacing w:after="0" w:line="240" w:lineRule="auto"/>
        <w:ind w:right="-337"/>
        <w:contextualSpacing/>
        <w:jc w:val="both"/>
        <w:rPr>
          <w:rFonts w:ascii="Times New Roman" w:eastAsia="Times New Roman" w:hAnsi="Times New Roman" w:cs="Times New Roman"/>
          <w:sz w:val="24"/>
          <w:szCs w:val="24"/>
        </w:rPr>
      </w:pPr>
    </w:p>
    <w:p w:rsidR="00723263" w:rsidRDefault="00723263" w:rsidP="0088536B">
      <w:pPr>
        <w:spacing w:after="0" w:line="240" w:lineRule="auto"/>
        <w:ind w:left="-540" w:right="-337"/>
        <w:contextualSpacing/>
        <w:jc w:val="both"/>
        <w:rPr>
          <w:rFonts w:ascii="Times New Roman" w:eastAsia="Times New Roman" w:hAnsi="Times New Roman" w:cs="Times New Roman"/>
          <w:sz w:val="24"/>
          <w:szCs w:val="24"/>
        </w:rPr>
      </w:pPr>
    </w:p>
    <w:p w:rsidR="00723263" w:rsidRDefault="00723263" w:rsidP="00262B01">
      <w:pPr>
        <w:spacing w:after="0" w:line="240" w:lineRule="auto"/>
        <w:ind w:right="-337"/>
        <w:contextualSpacing/>
        <w:jc w:val="both"/>
        <w:rPr>
          <w:rFonts w:ascii="Times New Roman" w:eastAsia="Times New Roman" w:hAnsi="Times New Roman" w:cs="Times New Roman"/>
          <w:sz w:val="24"/>
          <w:szCs w:val="24"/>
        </w:rPr>
      </w:pPr>
    </w:p>
    <w:p w:rsidR="00723263" w:rsidRDefault="00723263" w:rsidP="0088536B">
      <w:pPr>
        <w:spacing w:after="0" w:line="240" w:lineRule="auto"/>
        <w:ind w:left="-540" w:right="-337"/>
        <w:contextualSpacing/>
        <w:jc w:val="both"/>
        <w:rPr>
          <w:rFonts w:ascii="Times New Roman" w:eastAsia="Times New Roman" w:hAnsi="Times New Roman" w:cs="Times New Roman"/>
          <w:sz w:val="24"/>
          <w:szCs w:val="24"/>
        </w:rPr>
      </w:pPr>
    </w:p>
    <w:p w:rsidR="00723263" w:rsidRPr="0088536B" w:rsidRDefault="00723263" w:rsidP="0088536B">
      <w:pPr>
        <w:spacing w:after="0" w:line="240" w:lineRule="auto"/>
        <w:ind w:left="-540" w:right="-337"/>
        <w:contextualSpacing/>
        <w:jc w:val="both"/>
        <w:rPr>
          <w:rFonts w:ascii="Times New Roman" w:eastAsia="Times New Roman" w:hAnsi="Times New Roman" w:cs="Times New Roman"/>
          <w:sz w:val="24"/>
          <w:szCs w:val="24"/>
        </w:rPr>
      </w:pPr>
    </w:p>
    <w:p w:rsidR="0088536B" w:rsidRPr="0088536B" w:rsidRDefault="0088536B" w:rsidP="0088536B">
      <w:pPr>
        <w:spacing w:after="0"/>
        <w:rPr>
          <w:rFonts w:ascii="Times New Roman" w:hAnsi="Times New Roman"/>
          <w:b/>
          <w:sz w:val="28"/>
          <w:szCs w:val="28"/>
        </w:rPr>
      </w:pPr>
      <w:r w:rsidRPr="0088536B">
        <w:rPr>
          <w:rFonts w:ascii="Times New Roman" w:hAnsi="Times New Roman"/>
          <w:b/>
          <w:sz w:val="28"/>
          <w:szCs w:val="28"/>
        </w:rPr>
        <w:t xml:space="preserve">                               </w:t>
      </w:r>
      <w:r w:rsidR="000C7B74">
        <w:rPr>
          <w:rFonts w:ascii="Times New Roman" w:hAnsi="Times New Roman"/>
          <w:b/>
          <w:sz w:val="28"/>
          <w:szCs w:val="28"/>
        </w:rPr>
        <w:t xml:space="preserve">        ГЛАСУВАЛИ  :  „ЗА“ -  10</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88536B" w:rsidRPr="0088536B" w:rsidRDefault="0088536B" w:rsidP="0088536B">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88536B" w:rsidRPr="0088536B" w:rsidRDefault="0088536B" w:rsidP="0088536B">
      <w:pPr>
        <w:contextualSpacing/>
        <w:rPr>
          <w:rFonts w:ascii="Times New Roman" w:hAnsi="Times New Roman" w:cs="Times New Roman"/>
          <w:b/>
          <w:sz w:val="28"/>
          <w:szCs w:val="28"/>
          <w:u w:val="single"/>
        </w:rPr>
      </w:pPr>
    </w:p>
    <w:p w:rsidR="0088536B" w:rsidRPr="0088536B" w:rsidRDefault="0088536B" w:rsidP="0088536B">
      <w:pPr>
        <w:contextualSpacing/>
        <w:rPr>
          <w:rFonts w:ascii="Times New Roman" w:hAnsi="Times New Roman" w:cs="Times New Roman"/>
          <w:b/>
          <w:sz w:val="28"/>
          <w:szCs w:val="28"/>
          <w:u w:val="single"/>
        </w:rPr>
      </w:pPr>
    </w:p>
    <w:p w:rsidR="0088536B" w:rsidRPr="0088536B" w:rsidRDefault="0088536B" w:rsidP="0088536B">
      <w:pPr>
        <w:contextualSpacing/>
        <w:rPr>
          <w:rFonts w:ascii="Times New Roman" w:hAnsi="Times New Roman" w:cs="Times New Roman"/>
          <w:b/>
          <w:sz w:val="28"/>
          <w:szCs w:val="28"/>
          <w:u w:val="single"/>
        </w:rPr>
      </w:pPr>
    </w:p>
    <w:p w:rsidR="0088536B" w:rsidRPr="0088536B" w:rsidRDefault="0088536B" w:rsidP="0088536B">
      <w:pPr>
        <w:spacing w:after="0" w:line="240" w:lineRule="auto"/>
        <w:contextualSpacing/>
        <w:rPr>
          <w:rFonts w:ascii="Times New Roman" w:eastAsia="Times New Roman" w:hAnsi="Times New Roman"/>
          <w:b/>
          <w:sz w:val="24"/>
          <w:szCs w:val="24"/>
          <w:u w:val="single"/>
          <w:lang w:eastAsia="bg-BG"/>
        </w:rPr>
      </w:pPr>
    </w:p>
    <w:p w:rsidR="0053205B" w:rsidRPr="004E443C" w:rsidRDefault="0088536B" w:rsidP="0053205B">
      <w:pPr>
        <w:spacing w:after="0" w:line="240" w:lineRule="auto"/>
        <w:contextualSpacing/>
        <w:rPr>
          <w:rFonts w:ascii="Times New Roman" w:eastAsia="Times New Roman" w:hAnsi="Times New Roman" w:cs="Times New Roman"/>
          <w:b/>
          <w:lang w:val="en-US" w:eastAsia="bg-BG"/>
        </w:rPr>
      </w:pPr>
      <w:r w:rsidRPr="0088536B">
        <w:rPr>
          <w:rFonts w:ascii="Times New Roman" w:eastAsia="Times New Roman" w:hAnsi="Times New Roman"/>
          <w:b/>
          <w:sz w:val="24"/>
          <w:szCs w:val="24"/>
          <w:u w:val="single"/>
          <w:lang w:eastAsia="bg-BG"/>
        </w:rPr>
        <w:t>По т.3 от дневния ред</w:t>
      </w:r>
      <w:r w:rsidRPr="0088536B">
        <w:rPr>
          <w:rFonts w:ascii="Times New Roman" w:eastAsia="Times New Roman" w:hAnsi="Times New Roman" w:cs="Times New Roman"/>
          <w:b/>
          <w:lang w:eastAsia="bg-BG"/>
        </w:rPr>
        <w:t xml:space="preserve">: </w:t>
      </w:r>
      <w:r w:rsidR="0053205B" w:rsidRPr="00DB362B">
        <w:rPr>
          <w:rFonts w:ascii="Times New Roman" w:eastAsia="Times New Roman" w:hAnsi="Times New Roman" w:cs="Times New Roman"/>
          <w:b/>
          <w:lang w:eastAsia="bg-BG"/>
        </w:rPr>
        <w:t>Предложение от Тодор Алексиев Тодоров- Кмет на Община Хайредин, относно:</w:t>
      </w:r>
      <w:r w:rsidR="004E443C">
        <w:rPr>
          <w:rFonts w:ascii="Times New Roman" w:eastAsia="Times New Roman" w:hAnsi="Times New Roman" w:cs="Times New Roman"/>
          <w:b/>
          <w:lang w:eastAsia="bg-BG"/>
        </w:rPr>
        <w:t xml:space="preserve"> </w:t>
      </w:r>
      <w:r w:rsidR="0053205B" w:rsidRPr="00DB362B">
        <w:rPr>
          <w:rFonts w:ascii="Times New Roman" w:eastAsia="Times New Roman" w:hAnsi="Times New Roman" w:cs="Times New Roman"/>
          <w:b/>
          <w:lang w:eastAsia="bg-BG"/>
        </w:rPr>
        <w:t>Промяна на Инвестиционната програма, приета с Решение № 54 на 18.02.2016 г.</w:t>
      </w:r>
    </w:p>
    <w:p w:rsidR="0088536B" w:rsidRPr="0088536B" w:rsidRDefault="0088536B" w:rsidP="0088536B">
      <w:pPr>
        <w:spacing w:after="0" w:line="240" w:lineRule="auto"/>
        <w:contextualSpacing/>
        <w:rPr>
          <w:rFonts w:ascii="Times New Roman" w:eastAsia="Times New Roman" w:hAnsi="Times New Roman" w:cs="Times New Roman"/>
          <w:sz w:val="24"/>
          <w:szCs w:val="24"/>
          <w:lang w:eastAsia="bg-BG"/>
        </w:rPr>
      </w:pPr>
    </w:p>
    <w:p w:rsidR="0088536B" w:rsidRPr="0088536B" w:rsidRDefault="0088536B" w:rsidP="0088536B">
      <w:pPr>
        <w:spacing w:after="0" w:line="240" w:lineRule="auto"/>
        <w:contextualSpacing/>
        <w:rPr>
          <w:rFonts w:ascii="Times New Roman" w:eastAsia="Times New Roman" w:hAnsi="Times New Roman" w:cs="Times New Roman"/>
          <w:sz w:val="24"/>
          <w:szCs w:val="24"/>
          <w:lang w:eastAsia="bg-BG"/>
        </w:rPr>
      </w:pPr>
    </w:p>
    <w:p w:rsidR="0088536B" w:rsidRPr="0088536B" w:rsidRDefault="0088536B" w:rsidP="0088536B">
      <w:pPr>
        <w:spacing w:after="0" w:line="240" w:lineRule="auto"/>
        <w:contextualSpacing/>
        <w:rPr>
          <w:rFonts w:ascii="Times New Roman" w:eastAsia="Times New Roman" w:hAnsi="Times New Roman" w:cs="Times New Roman"/>
          <w:sz w:val="24"/>
          <w:szCs w:val="24"/>
          <w:lang w:eastAsia="bg-BG"/>
        </w:rPr>
      </w:pPr>
    </w:p>
    <w:p w:rsidR="0088536B" w:rsidRPr="0088536B" w:rsidRDefault="0088536B" w:rsidP="0088536B">
      <w:pPr>
        <w:spacing w:after="0" w:line="240" w:lineRule="auto"/>
        <w:contextualSpacing/>
        <w:rPr>
          <w:rFonts w:ascii="Times New Roman" w:eastAsia="Times New Roman" w:hAnsi="Times New Roman" w:cs="Times New Roman"/>
          <w:sz w:val="24"/>
          <w:szCs w:val="24"/>
          <w:lang w:eastAsia="bg-BG"/>
        </w:rPr>
      </w:pPr>
    </w:p>
    <w:p w:rsidR="0088536B" w:rsidRPr="0088536B" w:rsidRDefault="0088536B" w:rsidP="0088536B">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88536B" w:rsidRPr="0088536B" w:rsidRDefault="0088536B" w:rsidP="0088536B">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sidR="009A7514">
        <w:rPr>
          <w:rFonts w:ascii="Times New Roman" w:eastAsia="Calibri" w:hAnsi="Times New Roman" w:cs="Times New Roman"/>
          <w:b/>
          <w:sz w:val="24"/>
          <w:szCs w:val="24"/>
        </w:rPr>
        <w:t xml:space="preserve">         №81</w:t>
      </w:r>
    </w:p>
    <w:p w:rsidR="002127BE" w:rsidRDefault="002127BE" w:rsidP="002127BE">
      <w:pPr>
        <w:spacing w:after="0" w:line="240" w:lineRule="auto"/>
        <w:ind w:right="-337"/>
        <w:contextualSpacing/>
        <w:rPr>
          <w:rFonts w:ascii="Times New Roman" w:hAnsi="Times New Roman" w:cs="Times New Roman"/>
          <w:b/>
          <w:sz w:val="24"/>
          <w:szCs w:val="24"/>
        </w:rPr>
      </w:pPr>
    </w:p>
    <w:p w:rsidR="002127BE" w:rsidRDefault="002127BE" w:rsidP="002127BE">
      <w:pPr>
        <w:spacing w:after="0" w:line="240" w:lineRule="auto"/>
        <w:ind w:right="-337"/>
        <w:contextualSpacing/>
        <w:rPr>
          <w:rFonts w:ascii="Times New Roman" w:hAnsi="Times New Roman" w:cs="Times New Roman"/>
          <w:b/>
          <w:sz w:val="24"/>
          <w:szCs w:val="24"/>
        </w:rPr>
      </w:pPr>
    </w:p>
    <w:p w:rsidR="002127BE" w:rsidRDefault="002127BE" w:rsidP="002127BE">
      <w:pPr>
        <w:spacing w:after="0" w:line="240" w:lineRule="auto"/>
        <w:ind w:right="-337"/>
        <w:contextualSpacing/>
        <w:rPr>
          <w:rFonts w:ascii="Times New Roman" w:hAnsi="Times New Roman" w:cs="Times New Roman"/>
          <w:b/>
          <w:sz w:val="24"/>
          <w:szCs w:val="24"/>
        </w:rPr>
      </w:pPr>
    </w:p>
    <w:p w:rsidR="002127BE" w:rsidRDefault="002127BE" w:rsidP="002127BE">
      <w:pPr>
        <w:spacing w:after="0" w:line="240" w:lineRule="auto"/>
        <w:ind w:right="-337"/>
        <w:contextualSpacing/>
        <w:rPr>
          <w:rFonts w:ascii="Times New Roman" w:hAnsi="Times New Roman" w:cs="Times New Roman"/>
          <w:b/>
          <w:sz w:val="24"/>
          <w:szCs w:val="24"/>
        </w:rPr>
      </w:pPr>
    </w:p>
    <w:p w:rsidR="002127BE" w:rsidRDefault="002127BE" w:rsidP="002127BE">
      <w:pPr>
        <w:spacing w:after="0" w:line="240" w:lineRule="auto"/>
        <w:ind w:right="-337"/>
        <w:contextualSpacing/>
        <w:rPr>
          <w:rFonts w:ascii="Times New Roman" w:hAnsi="Times New Roman" w:cs="Times New Roman"/>
          <w:b/>
          <w:sz w:val="24"/>
          <w:szCs w:val="24"/>
        </w:rPr>
      </w:pPr>
    </w:p>
    <w:p w:rsidR="002127BE" w:rsidRDefault="002127BE" w:rsidP="002127BE">
      <w:pPr>
        <w:spacing w:after="0" w:line="240" w:lineRule="auto"/>
        <w:ind w:right="-337"/>
        <w:contextualSpacing/>
        <w:rPr>
          <w:rFonts w:ascii="Times New Roman" w:hAnsi="Times New Roman" w:cs="Times New Roman"/>
          <w:b/>
          <w:sz w:val="24"/>
          <w:szCs w:val="24"/>
        </w:rPr>
      </w:pPr>
    </w:p>
    <w:p w:rsidR="002127BE" w:rsidRPr="0088536B" w:rsidRDefault="002127BE" w:rsidP="002127BE">
      <w:pPr>
        <w:spacing w:after="0" w:line="240" w:lineRule="auto"/>
        <w:ind w:right="-337"/>
        <w:contextualSpacing/>
        <w:rPr>
          <w:rFonts w:ascii="Times New Roman" w:hAnsi="Times New Roman" w:cs="Times New Roman"/>
          <w:b/>
          <w:sz w:val="24"/>
          <w:szCs w:val="24"/>
        </w:rPr>
      </w:pPr>
      <w:r w:rsidRPr="0088536B">
        <w:rPr>
          <w:rFonts w:ascii="Times New Roman" w:hAnsi="Times New Roman" w:cs="Times New Roman"/>
          <w:b/>
          <w:sz w:val="24"/>
          <w:szCs w:val="24"/>
        </w:rPr>
        <w:t xml:space="preserve">ОбС- Хайредин, на основание </w:t>
      </w:r>
      <w:r>
        <w:rPr>
          <w:rFonts w:ascii="Times New Roman" w:hAnsi="Times New Roman" w:cs="Times New Roman"/>
          <w:b/>
          <w:sz w:val="24"/>
          <w:szCs w:val="24"/>
        </w:rPr>
        <w:t>чл.124, ал. 3, ал. 4 и ал. 5 от ЗПФ, във връзка с чл. 29, ал. 3 от Наредбата т. 2- Съставяне, приемане, изпълнение и отчитане на Бюджета на Общината, приема промяна на Инвестиционната програма, както следва:</w:t>
      </w:r>
    </w:p>
    <w:p w:rsidR="0088536B" w:rsidRPr="0088536B" w:rsidRDefault="0088536B" w:rsidP="0088536B">
      <w:pPr>
        <w:spacing w:after="0" w:line="240" w:lineRule="auto"/>
        <w:contextualSpacing/>
        <w:rPr>
          <w:rFonts w:ascii="Calibri" w:eastAsia="Calibri" w:hAnsi="Calibri" w:cs="Times New Roman"/>
        </w:rPr>
      </w:pPr>
    </w:p>
    <w:p w:rsidR="0088536B" w:rsidRPr="0088536B" w:rsidRDefault="0088536B" w:rsidP="0088536B">
      <w:pPr>
        <w:tabs>
          <w:tab w:val="left" w:pos="3045"/>
        </w:tabs>
        <w:spacing w:after="0"/>
        <w:rPr>
          <w:rFonts w:ascii="Times New Roman" w:eastAsia="Calibri" w:hAnsi="Times New Roman" w:cs="Times New Roman"/>
          <w:b/>
          <w:sz w:val="24"/>
        </w:rPr>
      </w:pPr>
    </w:p>
    <w:p w:rsidR="0088536B" w:rsidRDefault="0088536B" w:rsidP="0088536B">
      <w:pPr>
        <w:tabs>
          <w:tab w:val="left" w:pos="3045"/>
        </w:tabs>
        <w:spacing w:after="0"/>
        <w:rPr>
          <w:rFonts w:ascii="Calibri" w:eastAsia="Calibri" w:hAnsi="Calibri" w:cs="Times New Roman"/>
        </w:rPr>
      </w:pPr>
    </w:p>
    <w:p w:rsidR="002127BE" w:rsidRDefault="002127BE" w:rsidP="0088536B">
      <w:pPr>
        <w:tabs>
          <w:tab w:val="left" w:pos="3045"/>
        </w:tabs>
        <w:spacing w:after="0"/>
        <w:rPr>
          <w:rFonts w:ascii="Calibri" w:eastAsia="Calibri" w:hAnsi="Calibri" w:cs="Times New Roman"/>
        </w:rPr>
      </w:pPr>
    </w:p>
    <w:p w:rsidR="002127BE" w:rsidRPr="0088536B" w:rsidRDefault="002127BE" w:rsidP="0088536B">
      <w:pPr>
        <w:tabs>
          <w:tab w:val="left" w:pos="3045"/>
        </w:tabs>
        <w:spacing w:after="0"/>
        <w:rPr>
          <w:rFonts w:ascii="Calibri" w:eastAsia="Calibri" w:hAnsi="Calibri" w:cs="Times New Roman"/>
        </w:rPr>
      </w:pPr>
    </w:p>
    <w:p w:rsidR="00A3645C" w:rsidRDefault="0088536B" w:rsidP="0088536B">
      <w:pPr>
        <w:spacing w:after="0"/>
        <w:rPr>
          <w:rFonts w:ascii="Times New Roman" w:eastAsia="Calibri" w:hAnsi="Times New Roman" w:cs="Times New Roman"/>
          <w:b/>
          <w:sz w:val="24"/>
        </w:rPr>
      </w:pPr>
      <w:r w:rsidRPr="0088536B">
        <w:rPr>
          <w:rFonts w:ascii="Times New Roman" w:eastAsia="Calibri" w:hAnsi="Times New Roman" w:cs="Times New Roman"/>
          <w:b/>
          <w:sz w:val="24"/>
        </w:rPr>
        <w:t xml:space="preserve">    </w:t>
      </w:r>
    </w:p>
    <w:p w:rsidR="00A3645C" w:rsidRDefault="00A3645C" w:rsidP="0088536B">
      <w:pPr>
        <w:spacing w:after="0"/>
        <w:rPr>
          <w:rFonts w:ascii="Times New Roman" w:eastAsia="Calibri" w:hAnsi="Times New Roman" w:cs="Times New Roman"/>
          <w:b/>
          <w:sz w:val="24"/>
        </w:rPr>
      </w:pPr>
    </w:p>
    <w:tbl>
      <w:tblPr>
        <w:tblStyle w:val="a3"/>
        <w:tblW w:w="10146" w:type="dxa"/>
        <w:tblInd w:w="-540" w:type="dxa"/>
        <w:tblLook w:val="04A0" w:firstRow="1" w:lastRow="0" w:firstColumn="1" w:lastColumn="0" w:noHBand="0" w:noVBand="1"/>
      </w:tblPr>
      <w:tblGrid>
        <w:gridCol w:w="506"/>
        <w:gridCol w:w="2836"/>
        <w:gridCol w:w="992"/>
        <w:gridCol w:w="709"/>
        <w:gridCol w:w="425"/>
        <w:gridCol w:w="992"/>
        <w:gridCol w:w="851"/>
        <w:gridCol w:w="850"/>
        <w:gridCol w:w="1985"/>
      </w:tblGrid>
      <w:tr w:rsidR="00850143" w:rsidTr="00F60411">
        <w:tc>
          <w:tcPr>
            <w:tcW w:w="506" w:type="dxa"/>
          </w:tcPr>
          <w:p w:rsidR="00850143" w:rsidRPr="00A2022F" w:rsidRDefault="00850143" w:rsidP="0078016F">
            <w:pPr>
              <w:ind w:right="-337"/>
              <w:contextualSpacing/>
              <w:jc w:val="both"/>
              <w:rPr>
                <w:b/>
                <w:sz w:val="24"/>
                <w:szCs w:val="24"/>
              </w:rPr>
            </w:pPr>
          </w:p>
        </w:tc>
        <w:tc>
          <w:tcPr>
            <w:tcW w:w="2836" w:type="dxa"/>
          </w:tcPr>
          <w:p w:rsidR="00850143" w:rsidRPr="00A2022F" w:rsidRDefault="00850143" w:rsidP="0078016F">
            <w:pPr>
              <w:ind w:right="-337"/>
              <w:contextualSpacing/>
              <w:jc w:val="both"/>
              <w:rPr>
                <w:b/>
                <w:sz w:val="24"/>
                <w:szCs w:val="24"/>
              </w:rPr>
            </w:pPr>
          </w:p>
        </w:tc>
        <w:tc>
          <w:tcPr>
            <w:tcW w:w="992" w:type="dxa"/>
          </w:tcPr>
          <w:p w:rsidR="00850143" w:rsidRPr="00A2022F" w:rsidRDefault="00850143" w:rsidP="0078016F">
            <w:pPr>
              <w:ind w:right="-337"/>
              <w:contextualSpacing/>
              <w:jc w:val="both"/>
              <w:rPr>
                <w:b/>
                <w:sz w:val="24"/>
                <w:szCs w:val="24"/>
              </w:rPr>
            </w:pPr>
          </w:p>
        </w:tc>
        <w:tc>
          <w:tcPr>
            <w:tcW w:w="709" w:type="dxa"/>
          </w:tcPr>
          <w:p w:rsidR="00850143" w:rsidRPr="00A2022F" w:rsidRDefault="00850143" w:rsidP="0078016F">
            <w:pPr>
              <w:ind w:right="-337"/>
              <w:contextualSpacing/>
              <w:jc w:val="both"/>
              <w:rPr>
                <w:b/>
                <w:sz w:val="24"/>
                <w:szCs w:val="24"/>
              </w:rPr>
            </w:pPr>
          </w:p>
        </w:tc>
        <w:tc>
          <w:tcPr>
            <w:tcW w:w="425" w:type="dxa"/>
          </w:tcPr>
          <w:p w:rsidR="00850143" w:rsidRPr="00A2022F" w:rsidRDefault="00850143" w:rsidP="0078016F">
            <w:pPr>
              <w:ind w:right="-337"/>
              <w:contextualSpacing/>
              <w:jc w:val="both"/>
              <w:rPr>
                <w:b/>
                <w:sz w:val="24"/>
                <w:szCs w:val="24"/>
              </w:rPr>
            </w:pPr>
            <w:r w:rsidRPr="00A2022F">
              <w:rPr>
                <w:b/>
                <w:sz w:val="24"/>
                <w:szCs w:val="24"/>
              </w:rPr>
              <w:t xml:space="preserve">     .</w:t>
            </w:r>
          </w:p>
        </w:tc>
        <w:tc>
          <w:tcPr>
            <w:tcW w:w="992" w:type="dxa"/>
          </w:tcPr>
          <w:p w:rsidR="00850143" w:rsidRPr="00A2022F" w:rsidRDefault="00850143" w:rsidP="0078016F">
            <w:pPr>
              <w:ind w:right="-337"/>
              <w:contextualSpacing/>
              <w:jc w:val="both"/>
              <w:rPr>
                <w:b/>
                <w:sz w:val="24"/>
                <w:szCs w:val="24"/>
              </w:rPr>
            </w:pPr>
          </w:p>
        </w:tc>
        <w:tc>
          <w:tcPr>
            <w:tcW w:w="851" w:type="dxa"/>
          </w:tcPr>
          <w:p w:rsidR="00850143" w:rsidRPr="00A2022F" w:rsidRDefault="00850143" w:rsidP="0078016F">
            <w:pPr>
              <w:ind w:right="-337"/>
              <w:contextualSpacing/>
              <w:jc w:val="both"/>
              <w:rPr>
                <w:b/>
                <w:sz w:val="24"/>
                <w:szCs w:val="24"/>
              </w:rPr>
            </w:pPr>
          </w:p>
        </w:tc>
        <w:tc>
          <w:tcPr>
            <w:tcW w:w="850" w:type="dxa"/>
          </w:tcPr>
          <w:p w:rsidR="00850143" w:rsidRPr="00A2022F" w:rsidRDefault="00850143" w:rsidP="0078016F">
            <w:pPr>
              <w:ind w:right="-337"/>
              <w:contextualSpacing/>
              <w:jc w:val="both"/>
              <w:rPr>
                <w:b/>
                <w:sz w:val="24"/>
                <w:szCs w:val="24"/>
              </w:rPr>
            </w:pPr>
          </w:p>
        </w:tc>
        <w:tc>
          <w:tcPr>
            <w:tcW w:w="1985" w:type="dxa"/>
          </w:tcPr>
          <w:p w:rsidR="00850143" w:rsidRPr="00A2022F" w:rsidRDefault="00850143" w:rsidP="0078016F">
            <w:pPr>
              <w:ind w:right="-337"/>
              <w:contextualSpacing/>
              <w:jc w:val="both"/>
              <w:rPr>
                <w:b/>
                <w:sz w:val="24"/>
                <w:szCs w:val="24"/>
              </w:rPr>
            </w:pPr>
          </w:p>
        </w:tc>
      </w:tr>
      <w:tr w:rsidR="00850143" w:rsidTr="00F60411">
        <w:tc>
          <w:tcPr>
            <w:tcW w:w="506" w:type="dxa"/>
          </w:tcPr>
          <w:p w:rsidR="00850143" w:rsidRPr="00A2022F" w:rsidRDefault="00850143" w:rsidP="0078016F">
            <w:pPr>
              <w:ind w:right="-337"/>
              <w:contextualSpacing/>
              <w:jc w:val="both"/>
              <w:rPr>
                <w:b/>
                <w:sz w:val="24"/>
                <w:szCs w:val="24"/>
              </w:rPr>
            </w:pPr>
            <w:r w:rsidRPr="00A2022F">
              <w:rPr>
                <w:b/>
                <w:sz w:val="24"/>
                <w:szCs w:val="24"/>
              </w:rPr>
              <w:t>№</w:t>
            </w:r>
          </w:p>
        </w:tc>
        <w:tc>
          <w:tcPr>
            <w:tcW w:w="2836" w:type="dxa"/>
          </w:tcPr>
          <w:p w:rsidR="00850143" w:rsidRPr="00A2022F" w:rsidRDefault="00850143" w:rsidP="0078016F">
            <w:pPr>
              <w:ind w:right="-337"/>
              <w:contextualSpacing/>
              <w:jc w:val="both"/>
              <w:rPr>
                <w:b/>
                <w:sz w:val="24"/>
                <w:szCs w:val="24"/>
              </w:rPr>
            </w:pPr>
            <w:r w:rsidRPr="00A2022F">
              <w:rPr>
                <w:b/>
                <w:sz w:val="24"/>
                <w:szCs w:val="24"/>
              </w:rPr>
              <w:t>Наименование</w:t>
            </w:r>
          </w:p>
        </w:tc>
        <w:tc>
          <w:tcPr>
            <w:tcW w:w="992" w:type="dxa"/>
          </w:tcPr>
          <w:p w:rsidR="00850143" w:rsidRPr="00A2022F" w:rsidRDefault="00850143" w:rsidP="0078016F">
            <w:pPr>
              <w:ind w:right="-337"/>
              <w:contextualSpacing/>
              <w:jc w:val="both"/>
              <w:rPr>
                <w:b/>
                <w:sz w:val="24"/>
                <w:szCs w:val="24"/>
              </w:rPr>
            </w:pPr>
            <w:r w:rsidRPr="00A2022F">
              <w:rPr>
                <w:b/>
                <w:sz w:val="24"/>
                <w:szCs w:val="24"/>
              </w:rPr>
              <w:t>§</w:t>
            </w:r>
          </w:p>
        </w:tc>
        <w:tc>
          <w:tcPr>
            <w:tcW w:w="709" w:type="dxa"/>
          </w:tcPr>
          <w:p w:rsidR="00850143" w:rsidRPr="00A2022F" w:rsidRDefault="00850143" w:rsidP="0078016F">
            <w:pPr>
              <w:ind w:right="-337"/>
              <w:contextualSpacing/>
              <w:jc w:val="both"/>
              <w:rPr>
                <w:b/>
                <w:sz w:val="24"/>
                <w:szCs w:val="24"/>
              </w:rPr>
            </w:pPr>
            <w:r w:rsidRPr="00A2022F">
              <w:rPr>
                <w:b/>
                <w:sz w:val="24"/>
                <w:szCs w:val="24"/>
              </w:rPr>
              <w:t xml:space="preserve">  д/т</w:t>
            </w:r>
          </w:p>
        </w:tc>
        <w:tc>
          <w:tcPr>
            <w:tcW w:w="425" w:type="dxa"/>
          </w:tcPr>
          <w:p w:rsidR="00850143" w:rsidRPr="00A2022F" w:rsidRDefault="00850143" w:rsidP="0078016F">
            <w:pPr>
              <w:ind w:right="-337"/>
              <w:contextualSpacing/>
              <w:jc w:val="both"/>
              <w:rPr>
                <w:b/>
                <w:sz w:val="24"/>
                <w:szCs w:val="24"/>
              </w:rPr>
            </w:pPr>
            <w:r w:rsidRPr="00A2022F">
              <w:rPr>
                <w:b/>
                <w:sz w:val="24"/>
                <w:szCs w:val="24"/>
              </w:rPr>
              <w:t>бр.</w:t>
            </w:r>
          </w:p>
        </w:tc>
        <w:tc>
          <w:tcPr>
            <w:tcW w:w="992" w:type="dxa"/>
          </w:tcPr>
          <w:p w:rsidR="00850143" w:rsidRPr="00A2022F" w:rsidRDefault="00850143" w:rsidP="0078016F">
            <w:pPr>
              <w:ind w:right="-337"/>
              <w:contextualSpacing/>
              <w:jc w:val="both"/>
              <w:rPr>
                <w:b/>
                <w:sz w:val="24"/>
                <w:szCs w:val="24"/>
              </w:rPr>
            </w:pPr>
            <w:r w:rsidRPr="00A2022F">
              <w:rPr>
                <w:b/>
                <w:sz w:val="24"/>
                <w:szCs w:val="24"/>
              </w:rPr>
              <w:t>промяна</w:t>
            </w:r>
          </w:p>
        </w:tc>
        <w:tc>
          <w:tcPr>
            <w:tcW w:w="851" w:type="dxa"/>
          </w:tcPr>
          <w:p w:rsidR="00850143" w:rsidRPr="00A2022F" w:rsidRDefault="00850143" w:rsidP="0078016F">
            <w:pPr>
              <w:ind w:right="-337"/>
              <w:contextualSpacing/>
              <w:jc w:val="both"/>
              <w:rPr>
                <w:b/>
                <w:sz w:val="24"/>
                <w:szCs w:val="24"/>
              </w:rPr>
            </w:pPr>
            <w:r w:rsidRPr="00A2022F">
              <w:rPr>
                <w:b/>
                <w:sz w:val="24"/>
                <w:szCs w:val="24"/>
              </w:rPr>
              <w:t>било</w:t>
            </w:r>
          </w:p>
        </w:tc>
        <w:tc>
          <w:tcPr>
            <w:tcW w:w="850" w:type="dxa"/>
          </w:tcPr>
          <w:p w:rsidR="00850143" w:rsidRPr="00A2022F" w:rsidRDefault="00850143" w:rsidP="0078016F">
            <w:pPr>
              <w:ind w:right="-337"/>
              <w:contextualSpacing/>
              <w:jc w:val="both"/>
              <w:rPr>
                <w:b/>
                <w:i/>
                <w:sz w:val="24"/>
                <w:szCs w:val="24"/>
              </w:rPr>
            </w:pPr>
            <w:r w:rsidRPr="00A2022F">
              <w:rPr>
                <w:b/>
                <w:sz w:val="24"/>
                <w:szCs w:val="24"/>
              </w:rPr>
              <w:t>става</w:t>
            </w:r>
          </w:p>
        </w:tc>
        <w:tc>
          <w:tcPr>
            <w:tcW w:w="1985" w:type="dxa"/>
          </w:tcPr>
          <w:p w:rsidR="00850143" w:rsidRPr="00A2022F" w:rsidRDefault="00850143" w:rsidP="0078016F">
            <w:pPr>
              <w:ind w:right="-337"/>
              <w:contextualSpacing/>
              <w:jc w:val="both"/>
              <w:rPr>
                <w:b/>
                <w:sz w:val="24"/>
                <w:szCs w:val="24"/>
              </w:rPr>
            </w:pPr>
            <w:r w:rsidRPr="00A2022F">
              <w:rPr>
                <w:b/>
                <w:sz w:val="24"/>
                <w:szCs w:val="24"/>
              </w:rPr>
              <w:t>източник</w:t>
            </w:r>
          </w:p>
        </w:tc>
      </w:tr>
      <w:tr w:rsidR="00850143" w:rsidTr="00F60411">
        <w:tc>
          <w:tcPr>
            <w:tcW w:w="506" w:type="dxa"/>
          </w:tcPr>
          <w:p w:rsidR="00850143" w:rsidRPr="00A2022F" w:rsidRDefault="00850143" w:rsidP="0078016F">
            <w:pPr>
              <w:ind w:right="-337"/>
              <w:contextualSpacing/>
              <w:jc w:val="both"/>
              <w:rPr>
                <w:b/>
                <w:sz w:val="24"/>
                <w:szCs w:val="24"/>
              </w:rPr>
            </w:pPr>
          </w:p>
        </w:tc>
        <w:tc>
          <w:tcPr>
            <w:tcW w:w="2836" w:type="dxa"/>
          </w:tcPr>
          <w:p w:rsidR="00850143" w:rsidRPr="00A2022F" w:rsidRDefault="00850143" w:rsidP="0078016F">
            <w:pPr>
              <w:ind w:right="-337"/>
              <w:contextualSpacing/>
              <w:jc w:val="both"/>
              <w:rPr>
                <w:b/>
                <w:sz w:val="24"/>
                <w:szCs w:val="24"/>
              </w:rPr>
            </w:pPr>
          </w:p>
        </w:tc>
        <w:tc>
          <w:tcPr>
            <w:tcW w:w="992" w:type="dxa"/>
          </w:tcPr>
          <w:p w:rsidR="00850143" w:rsidRPr="00A2022F" w:rsidRDefault="00850143" w:rsidP="0078016F">
            <w:pPr>
              <w:ind w:right="-337"/>
              <w:contextualSpacing/>
              <w:jc w:val="both"/>
              <w:rPr>
                <w:b/>
                <w:sz w:val="24"/>
                <w:szCs w:val="24"/>
              </w:rPr>
            </w:pPr>
          </w:p>
        </w:tc>
        <w:tc>
          <w:tcPr>
            <w:tcW w:w="709" w:type="dxa"/>
          </w:tcPr>
          <w:p w:rsidR="00850143" w:rsidRPr="00A2022F" w:rsidRDefault="00850143" w:rsidP="0078016F">
            <w:pPr>
              <w:ind w:right="-337"/>
              <w:contextualSpacing/>
              <w:jc w:val="both"/>
              <w:rPr>
                <w:b/>
                <w:sz w:val="24"/>
                <w:szCs w:val="24"/>
              </w:rPr>
            </w:pPr>
          </w:p>
        </w:tc>
        <w:tc>
          <w:tcPr>
            <w:tcW w:w="425" w:type="dxa"/>
          </w:tcPr>
          <w:p w:rsidR="00850143" w:rsidRPr="00A2022F" w:rsidRDefault="00850143" w:rsidP="0078016F">
            <w:pPr>
              <w:ind w:right="-337"/>
              <w:contextualSpacing/>
              <w:jc w:val="both"/>
              <w:rPr>
                <w:b/>
                <w:sz w:val="24"/>
                <w:szCs w:val="24"/>
              </w:rPr>
            </w:pPr>
          </w:p>
        </w:tc>
        <w:tc>
          <w:tcPr>
            <w:tcW w:w="992" w:type="dxa"/>
          </w:tcPr>
          <w:p w:rsidR="00850143" w:rsidRPr="00A2022F" w:rsidRDefault="00850143" w:rsidP="0078016F">
            <w:pPr>
              <w:ind w:right="-337"/>
              <w:contextualSpacing/>
              <w:jc w:val="both"/>
              <w:rPr>
                <w:b/>
                <w:sz w:val="24"/>
                <w:szCs w:val="24"/>
              </w:rPr>
            </w:pPr>
          </w:p>
        </w:tc>
        <w:tc>
          <w:tcPr>
            <w:tcW w:w="851" w:type="dxa"/>
          </w:tcPr>
          <w:p w:rsidR="00850143" w:rsidRPr="00A2022F" w:rsidRDefault="00850143" w:rsidP="0078016F">
            <w:pPr>
              <w:ind w:right="-337"/>
              <w:contextualSpacing/>
              <w:jc w:val="both"/>
              <w:rPr>
                <w:b/>
                <w:sz w:val="24"/>
                <w:szCs w:val="24"/>
              </w:rPr>
            </w:pPr>
          </w:p>
        </w:tc>
        <w:tc>
          <w:tcPr>
            <w:tcW w:w="850" w:type="dxa"/>
          </w:tcPr>
          <w:p w:rsidR="00850143" w:rsidRPr="00A2022F" w:rsidRDefault="00850143" w:rsidP="0078016F">
            <w:pPr>
              <w:ind w:right="-337"/>
              <w:contextualSpacing/>
              <w:jc w:val="both"/>
              <w:rPr>
                <w:b/>
                <w:sz w:val="24"/>
                <w:szCs w:val="24"/>
              </w:rPr>
            </w:pPr>
          </w:p>
        </w:tc>
        <w:tc>
          <w:tcPr>
            <w:tcW w:w="1985" w:type="dxa"/>
          </w:tcPr>
          <w:p w:rsidR="00850143" w:rsidRPr="00A2022F" w:rsidRDefault="00850143" w:rsidP="0078016F">
            <w:pPr>
              <w:ind w:right="-337"/>
              <w:contextualSpacing/>
              <w:jc w:val="both"/>
              <w:rPr>
                <w:b/>
                <w:sz w:val="24"/>
                <w:szCs w:val="24"/>
              </w:rPr>
            </w:pPr>
          </w:p>
        </w:tc>
      </w:tr>
      <w:tr w:rsidR="00850143" w:rsidTr="00F60411">
        <w:tc>
          <w:tcPr>
            <w:tcW w:w="506" w:type="dxa"/>
          </w:tcPr>
          <w:p w:rsidR="00850143" w:rsidRPr="00A2022F" w:rsidRDefault="00850143" w:rsidP="0078016F">
            <w:pPr>
              <w:ind w:right="-337"/>
              <w:contextualSpacing/>
              <w:jc w:val="both"/>
              <w:rPr>
                <w:b/>
                <w:sz w:val="24"/>
                <w:szCs w:val="24"/>
              </w:rPr>
            </w:pPr>
            <w:r w:rsidRPr="00A2022F">
              <w:rPr>
                <w:b/>
                <w:sz w:val="24"/>
                <w:szCs w:val="24"/>
              </w:rPr>
              <w:t>1.</w:t>
            </w:r>
          </w:p>
        </w:tc>
        <w:tc>
          <w:tcPr>
            <w:tcW w:w="2836" w:type="dxa"/>
          </w:tcPr>
          <w:p w:rsidR="00850143" w:rsidRPr="00A2022F" w:rsidRDefault="00850143" w:rsidP="0078016F">
            <w:pPr>
              <w:ind w:right="-337"/>
              <w:contextualSpacing/>
              <w:rPr>
                <w:b/>
                <w:sz w:val="24"/>
                <w:szCs w:val="24"/>
              </w:rPr>
            </w:pPr>
            <w:r w:rsidRPr="00A2022F">
              <w:rPr>
                <w:b/>
                <w:sz w:val="24"/>
                <w:szCs w:val="24"/>
              </w:rPr>
              <w:t>Основен ремонт на сграда АПК /л. крило/</w:t>
            </w:r>
          </w:p>
        </w:tc>
        <w:tc>
          <w:tcPr>
            <w:tcW w:w="992" w:type="dxa"/>
          </w:tcPr>
          <w:p w:rsidR="00850143" w:rsidRPr="00A2022F" w:rsidRDefault="00850143" w:rsidP="0078016F">
            <w:pPr>
              <w:ind w:right="-337"/>
              <w:contextualSpacing/>
              <w:rPr>
                <w:b/>
                <w:sz w:val="24"/>
                <w:szCs w:val="24"/>
              </w:rPr>
            </w:pPr>
            <w:r w:rsidRPr="00A2022F">
              <w:rPr>
                <w:b/>
                <w:sz w:val="24"/>
                <w:szCs w:val="24"/>
              </w:rPr>
              <w:t>51-00</w:t>
            </w:r>
          </w:p>
        </w:tc>
        <w:tc>
          <w:tcPr>
            <w:tcW w:w="709" w:type="dxa"/>
          </w:tcPr>
          <w:p w:rsidR="00850143" w:rsidRPr="00A2022F" w:rsidRDefault="00850143" w:rsidP="0078016F">
            <w:pPr>
              <w:ind w:right="-337"/>
              <w:contextualSpacing/>
              <w:jc w:val="both"/>
              <w:rPr>
                <w:b/>
                <w:sz w:val="24"/>
                <w:szCs w:val="24"/>
              </w:rPr>
            </w:pPr>
            <w:r w:rsidRPr="00A2022F">
              <w:rPr>
                <w:b/>
                <w:sz w:val="24"/>
                <w:szCs w:val="24"/>
              </w:rPr>
              <w:t>832</w:t>
            </w:r>
          </w:p>
        </w:tc>
        <w:tc>
          <w:tcPr>
            <w:tcW w:w="425" w:type="dxa"/>
          </w:tcPr>
          <w:p w:rsidR="00850143" w:rsidRPr="00A2022F" w:rsidRDefault="00850143" w:rsidP="0078016F">
            <w:pPr>
              <w:ind w:right="-337"/>
              <w:contextualSpacing/>
              <w:jc w:val="both"/>
              <w:rPr>
                <w:b/>
                <w:sz w:val="24"/>
                <w:szCs w:val="24"/>
              </w:rPr>
            </w:pPr>
            <w:r w:rsidRPr="00A2022F">
              <w:rPr>
                <w:b/>
                <w:sz w:val="24"/>
                <w:szCs w:val="24"/>
              </w:rPr>
              <w:t>1</w:t>
            </w:r>
          </w:p>
        </w:tc>
        <w:tc>
          <w:tcPr>
            <w:tcW w:w="992" w:type="dxa"/>
          </w:tcPr>
          <w:p w:rsidR="00850143" w:rsidRPr="00A2022F" w:rsidRDefault="00850143" w:rsidP="00850143">
            <w:pPr>
              <w:ind w:right="-337"/>
              <w:contextualSpacing/>
              <w:jc w:val="both"/>
              <w:rPr>
                <w:b/>
                <w:sz w:val="24"/>
                <w:szCs w:val="24"/>
              </w:rPr>
            </w:pPr>
            <w:r w:rsidRPr="00A2022F">
              <w:rPr>
                <w:b/>
                <w:sz w:val="24"/>
                <w:szCs w:val="24"/>
              </w:rPr>
              <w:t>-1868</w:t>
            </w:r>
          </w:p>
        </w:tc>
        <w:tc>
          <w:tcPr>
            <w:tcW w:w="851" w:type="dxa"/>
          </w:tcPr>
          <w:p w:rsidR="00850143" w:rsidRPr="00A2022F" w:rsidRDefault="00850143" w:rsidP="0078016F">
            <w:pPr>
              <w:ind w:right="-337"/>
              <w:contextualSpacing/>
              <w:jc w:val="both"/>
              <w:rPr>
                <w:b/>
                <w:sz w:val="24"/>
                <w:szCs w:val="24"/>
              </w:rPr>
            </w:pPr>
            <w:r w:rsidRPr="00A2022F">
              <w:rPr>
                <w:b/>
                <w:sz w:val="24"/>
                <w:szCs w:val="24"/>
              </w:rPr>
              <w:t>22535</w:t>
            </w:r>
          </w:p>
        </w:tc>
        <w:tc>
          <w:tcPr>
            <w:tcW w:w="850" w:type="dxa"/>
          </w:tcPr>
          <w:p w:rsidR="00850143" w:rsidRPr="00A2022F" w:rsidRDefault="00850143" w:rsidP="0078016F">
            <w:pPr>
              <w:ind w:right="-337"/>
              <w:contextualSpacing/>
              <w:jc w:val="both"/>
              <w:rPr>
                <w:b/>
                <w:sz w:val="24"/>
                <w:szCs w:val="24"/>
              </w:rPr>
            </w:pPr>
            <w:r w:rsidRPr="00A2022F">
              <w:rPr>
                <w:b/>
                <w:sz w:val="24"/>
                <w:szCs w:val="24"/>
              </w:rPr>
              <w:t>20667</w:t>
            </w:r>
          </w:p>
        </w:tc>
        <w:tc>
          <w:tcPr>
            <w:tcW w:w="1985" w:type="dxa"/>
          </w:tcPr>
          <w:p w:rsidR="00850143" w:rsidRPr="00A2022F" w:rsidRDefault="00850143" w:rsidP="0078016F">
            <w:pPr>
              <w:ind w:right="-337"/>
              <w:contextualSpacing/>
              <w:jc w:val="both"/>
              <w:rPr>
                <w:b/>
                <w:sz w:val="24"/>
                <w:szCs w:val="24"/>
              </w:rPr>
            </w:pPr>
            <w:r w:rsidRPr="00A2022F">
              <w:rPr>
                <w:b/>
                <w:sz w:val="24"/>
                <w:szCs w:val="24"/>
              </w:rPr>
              <w:t>31-13 (РБ)</w:t>
            </w:r>
          </w:p>
        </w:tc>
      </w:tr>
      <w:tr w:rsidR="00850143" w:rsidTr="00F60411">
        <w:tc>
          <w:tcPr>
            <w:tcW w:w="506" w:type="dxa"/>
          </w:tcPr>
          <w:p w:rsidR="00850143" w:rsidRPr="00A2022F" w:rsidRDefault="00850143" w:rsidP="0078016F">
            <w:pPr>
              <w:ind w:right="-337"/>
              <w:contextualSpacing/>
              <w:jc w:val="both"/>
              <w:rPr>
                <w:b/>
                <w:sz w:val="24"/>
                <w:szCs w:val="24"/>
              </w:rPr>
            </w:pPr>
            <w:r w:rsidRPr="00A2022F">
              <w:rPr>
                <w:b/>
                <w:sz w:val="24"/>
                <w:szCs w:val="24"/>
              </w:rPr>
              <w:t>2.</w:t>
            </w:r>
          </w:p>
        </w:tc>
        <w:tc>
          <w:tcPr>
            <w:tcW w:w="2836" w:type="dxa"/>
          </w:tcPr>
          <w:p w:rsidR="00850143" w:rsidRPr="00A2022F" w:rsidRDefault="00850143" w:rsidP="00850143">
            <w:pPr>
              <w:ind w:right="-337"/>
              <w:contextualSpacing/>
              <w:rPr>
                <w:b/>
                <w:sz w:val="24"/>
                <w:szCs w:val="24"/>
              </w:rPr>
            </w:pPr>
            <w:r w:rsidRPr="00A2022F">
              <w:rPr>
                <w:b/>
                <w:sz w:val="24"/>
                <w:szCs w:val="24"/>
              </w:rPr>
              <w:t>Закупуване бензинова помпа стадион</w:t>
            </w:r>
          </w:p>
        </w:tc>
        <w:tc>
          <w:tcPr>
            <w:tcW w:w="992" w:type="dxa"/>
          </w:tcPr>
          <w:p w:rsidR="00850143" w:rsidRPr="00A2022F" w:rsidRDefault="00850143" w:rsidP="0078016F">
            <w:pPr>
              <w:ind w:right="-337"/>
              <w:contextualSpacing/>
              <w:jc w:val="both"/>
              <w:rPr>
                <w:b/>
                <w:sz w:val="24"/>
                <w:szCs w:val="24"/>
              </w:rPr>
            </w:pPr>
            <w:r w:rsidRPr="00A2022F">
              <w:rPr>
                <w:b/>
                <w:sz w:val="24"/>
                <w:szCs w:val="24"/>
              </w:rPr>
              <w:t>52-01</w:t>
            </w:r>
          </w:p>
        </w:tc>
        <w:tc>
          <w:tcPr>
            <w:tcW w:w="709" w:type="dxa"/>
          </w:tcPr>
          <w:p w:rsidR="00850143" w:rsidRPr="00A2022F" w:rsidRDefault="00850143" w:rsidP="0078016F">
            <w:pPr>
              <w:ind w:right="-337"/>
              <w:contextualSpacing/>
              <w:jc w:val="both"/>
              <w:rPr>
                <w:b/>
                <w:sz w:val="24"/>
                <w:szCs w:val="24"/>
              </w:rPr>
            </w:pPr>
            <w:r w:rsidRPr="00A2022F">
              <w:rPr>
                <w:b/>
                <w:sz w:val="24"/>
                <w:szCs w:val="24"/>
              </w:rPr>
              <w:t>714</w:t>
            </w:r>
          </w:p>
        </w:tc>
        <w:tc>
          <w:tcPr>
            <w:tcW w:w="425" w:type="dxa"/>
          </w:tcPr>
          <w:p w:rsidR="00850143" w:rsidRPr="00A2022F" w:rsidRDefault="00850143" w:rsidP="0078016F">
            <w:pPr>
              <w:ind w:right="-337"/>
              <w:contextualSpacing/>
              <w:jc w:val="both"/>
              <w:rPr>
                <w:b/>
                <w:sz w:val="24"/>
                <w:szCs w:val="24"/>
              </w:rPr>
            </w:pPr>
            <w:r w:rsidRPr="00A2022F">
              <w:rPr>
                <w:b/>
                <w:sz w:val="24"/>
                <w:szCs w:val="24"/>
              </w:rPr>
              <w:t>1</w:t>
            </w:r>
          </w:p>
        </w:tc>
        <w:tc>
          <w:tcPr>
            <w:tcW w:w="992" w:type="dxa"/>
          </w:tcPr>
          <w:p w:rsidR="00850143" w:rsidRPr="00A2022F" w:rsidRDefault="00850143" w:rsidP="0078016F">
            <w:pPr>
              <w:ind w:right="-337"/>
              <w:contextualSpacing/>
              <w:jc w:val="both"/>
              <w:rPr>
                <w:b/>
                <w:sz w:val="24"/>
                <w:szCs w:val="24"/>
              </w:rPr>
            </w:pPr>
            <w:r w:rsidRPr="00A2022F">
              <w:rPr>
                <w:b/>
                <w:sz w:val="24"/>
                <w:szCs w:val="24"/>
              </w:rPr>
              <w:t>1868</w:t>
            </w:r>
          </w:p>
        </w:tc>
        <w:tc>
          <w:tcPr>
            <w:tcW w:w="851" w:type="dxa"/>
          </w:tcPr>
          <w:p w:rsidR="00850143" w:rsidRPr="00A2022F" w:rsidRDefault="00850143" w:rsidP="0078016F">
            <w:pPr>
              <w:ind w:right="-337"/>
              <w:contextualSpacing/>
              <w:jc w:val="both"/>
              <w:rPr>
                <w:b/>
                <w:sz w:val="24"/>
                <w:szCs w:val="24"/>
              </w:rPr>
            </w:pPr>
            <w:r w:rsidRPr="00A2022F">
              <w:rPr>
                <w:b/>
                <w:sz w:val="24"/>
                <w:szCs w:val="24"/>
              </w:rPr>
              <w:t>0</w:t>
            </w:r>
          </w:p>
        </w:tc>
        <w:tc>
          <w:tcPr>
            <w:tcW w:w="850" w:type="dxa"/>
          </w:tcPr>
          <w:p w:rsidR="00850143" w:rsidRPr="00A2022F" w:rsidRDefault="00850143" w:rsidP="0078016F">
            <w:pPr>
              <w:ind w:right="-337"/>
              <w:contextualSpacing/>
              <w:jc w:val="both"/>
              <w:rPr>
                <w:b/>
                <w:sz w:val="24"/>
                <w:szCs w:val="24"/>
              </w:rPr>
            </w:pPr>
            <w:r w:rsidRPr="00A2022F">
              <w:rPr>
                <w:b/>
                <w:sz w:val="24"/>
                <w:szCs w:val="24"/>
              </w:rPr>
              <w:t>1868</w:t>
            </w:r>
          </w:p>
        </w:tc>
        <w:tc>
          <w:tcPr>
            <w:tcW w:w="1985" w:type="dxa"/>
          </w:tcPr>
          <w:p w:rsidR="00850143" w:rsidRPr="00A2022F" w:rsidRDefault="00850143" w:rsidP="0078016F">
            <w:pPr>
              <w:ind w:right="-337"/>
              <w:contextualSpacing/>
              <w:jc w:val="both"/>
              <w:rPr>
                <w:b/>
                <w:sz w:val="24"/>
                <w:szCs w:val="24"/>
              </w:rPr>
            </w:pPr>
            <w:r w:rsidRPr="00A2022F">
              <w:rPr>
                <w:b/>
                <w:sz w:val="24"/>
                <w:szCs w:val="24"/>
              </w:rPr>
              <w:t>31-13 (РБ)</w:t>
            </w:r>
          </w:p>
        </w:tc>
      </w:tr>
      <w:tr w:rsidR="00850143" w:rsidTr="00F60411">
        <w:tc>
          <w:tcPr>
            <w:tcW w:w="506" w:type="dxa"/>
          </w:tcPr>
          <w:p w:rsidR="00850143" w:rsidRPr="00A2022F" w:rsidRDefault="00850143" w:rsidP="0078016F">
            <w:pPr>
              <w:ind w:right="-337"/>
              <w:contextualSpacing/>
              <w:jc w:val="both"/>
              <w:rPr>
                <w:b/>
                <w:sz w:val="24"/>
                <w:szCs w:val="24"/>
              </w:rPr>
            </w:pPr>
            <w:r w:rsidRPr="00A2022F">
              <w:rPr>
                <w:b/>
                <w:sz w:val="24"/>
                <w:szCs w:val="24"/>
              </w:rPr>
              <w:t>3.</w:t>
            </w:r>
          </w:p>
        </w:tc>
        <w:tc>
          <w:tcPr>
            <w:tcW w:w="2836" w:type="dxa"/>
          </w:tcPr>
          <w:p w:rsidR="00850143" w:rsidRPr="00A2022F" w:rsidRDefault="00850143" w:rsidP="0078016F">
            <w:pPr>
              <w:ind w:right="-337"/>
              <w:contextualSpacing/>
              <w:rPr>
                <w:b/>
                <w:sz w:val="24"/>
                <w:szCs w:val="24"/>
              </w:rPr>
            </w:pPr>
          </w:p>
        </w:tc>
        <w:tc>
          <w:tcPr>
            <w:tcW w:w="992" w:type="dxa"/>
          </w:tcPr>
          <w:p w:rsidR="00850143" w:rsidRPr="00A2022F" w:rsidRDefault="00850143" w:rsidP="0078016F">
            <w:pPr>
              <w:ind w:right="-337"/>
              <w:contextualSpacing/>
              <w:rPr>
                <w:b/>
                <w:sz w:val="24"/>
                <w:szCs w:val="24"/>
              </w:rPr>
            </w:pPr>
          </w:p>
        </w:tc>
        <w:tc>
          <w:tcPr>
            <w:tcW w:w="709" w:type="dxa"/>
          </w:tcPr>
          <w:p w:rsidR="00850143" w:rsidRPr="00A2022F" w:rsidRDefault="00850143" w:rsidP="0078016F">
            <w:pPr>
              <w:ind w:right="-337"/>
              <w:contextualSpacing/>
              <w:rPr>
                <w:b/>
                <w:sz w:val="24"/>
                <w:szCs w:val="24"/>
              </w:rPr>
            </w:pPr>
          </w:p>
        </w:tc>
        <w:tc>
          <w:tcPr>
            <w:tcW w:w="425" w:type="dxa"/>
          </w:tcPr>
          <w:p w:rsidR="00850143" w:rsidRPr="00A2022F" w:rsidRDefault="00850143" w:rsidP="0078016F">
            <w:pPr>
              <w:ind w:right="-337"/>
              <w:contextualSpacing/>
              <w:jc w:val="both"/>
              <w:rPr>
                <w:b/>
                <w:sz w:val="24"/>
                <w:szCs w:val="24"/>
              </w:rPr>
            </w:pPr>
          </w:p>
        </w:tc>
        <w:tc>
          <w:tcPr>
            <w:tcW w:w="992" w:type="dxa"/>
          </w:tcPr>
          <w:p w:rsidR="00850143" w:rsidRPr="00A2022F" w:rsidRDefault="00850143" w:rsidP="0078016F">
            <w:pPr>
              <w:ind w:right="-337"/>
              <w:contextualSpacing/>
              <w:rPr>
                <w:b/>
                <w:sz w:val="24"/>
                <w:szCs w:val="24"/>
              </w:rPr>
            </w:pPr>
          </w:p>
        </w:tc>
        <w:tc>
          <w:tcPr>
            <w:tcW w:w="851" w:type="dxa"/>
          </w:tcPr>
          <w:p w:rsidR="00850143" w:rsidRPr="00A2022F" w:rsidRDefault="00850143" w:rsidP="0078016F">
            <w:pPr>
              <w:ind w:right="-337"/>
              <w:contextualSpacing/>
              <w:jc w:val="both"/>
              <w:rPr>
                <w:b/>
                <w:sz w:val="24"/>
                <w:szCs w:val="24"/>
              </w:rPr>
            </w:pPr>
          </w:p>
        </w:tc>
        <w:tc>
          <w:tcPr>
            <w:tcW w:w="850" w:type="dxa"/>
          </w:tcPr>
          <w:p w:rsidR="00850143" w:rsidRPr="00A2022F" w:rsidRDefault="00850143" w:rsidP="0078016F">
            <w:pPr>
              <w:ind w:right="-337"/>
              <w:contextualSpacing/>
              <w:rPr>
                <w:b/>
                <w:sz w:val="24"/>
                <w:szCs w:val="24"/>
              </w:rPr>
            </w:pPr>
          </w:p>
        </w:tc>
        <w:tc>
          <w:tcPr>
            <w:tcW w:w="1985" w:type="dxa"/>
          </w:tcPr>
          <w:p w:rsidR="00850143" w:rsidRPr="00A2022F" w:rsidRDefault="00850143" w:rsidP="0078016F">
            <w:pPr>
              <w:ind w:right="-337"/>
              <w:contextualSpacing/>
              <w:jc w:val="both"/>
              <w:rPr>
                <w:b/>
                <w:sz w:val="24"/>
                <w:szCs w:val="24"/>
              </w:rPr>
            </w:pPr>
          </w:p>
        </w:tc>
      </w:tr>
      <w:tr w:rsidR="00850143" w:rsidTr="00F60411">
        <w:tc>
          <w:tcPr>
            <w:tcW w:w="506" w:type="dxa"/>
          </w:tcPr>
          <w:p w:rsidR="00850143" w:rsidRPr="00A2022F" w:rsidRDefault="00850143" w:rsidP="0078016F">
            <w:pPr>
              <w:ind w:right="-337"/>
              <w:contextualSpacing/>
              <w:rPr>
                <w:b/>
                <w:sz w:val="24"/>
                <w:szCs w:val="24"/>
              </w:rPr>
            </w:pPr>
          </w:p>
        </w:tc>
        <w:tc>
          <w:tcPr>
            <w:tcW w:w="2836" w:type="dxa"/>
          </w:tcPr>
          <w:p w:rsidR="00850143" w:rsidRPr="00A2022F" w:rsidRDefault="00850143" w:rsidP="0078016F">
            <w:pPr>
              <w:ind w:right="-337"/>
              <w:contextualSpacing/>
              <w:rPr>
                <w:b/>
                <w:sz w:val="24"/>
                <w:szCs w:val="24"/>
              </w:rPr>
            </w:pPr>
          </w:p>
        </w:tc>
        <w:tc>
          <w:tcPr>
            <w:tcW w:w="992" w:type="dxa"/>
          </w:tcPr>
          <w:p w:rsidR="00850143" w:rsidRPr="00A2022F" w:rsidRDefault="00850143" w:rsidP="0078016F">
            <w:pPr>
              <w:ind w:right="-337"/>
              <w:contextualSpacing/>
              <w:rPr>
                <w:b/>
                <w:sz w:val="24"/>
                <w:szCs w:val="24"/>
              </w:rPr>
            </w:pPr>
          </w:p>
        </w:tc>
        <w:tc>
          <w:tcPr>
            <w:tcW w:w="709" w:type="dxa"/>
          </w:tcPr>
          <w:p w:rsidR="00850143" w:rsidRPr="00A2022F" w:rsidRDefault="00850143" w:rsidP="0078016F">
            <w:pPr>
              <w:ind w:right="-337"/>
              <w:contextualSpacing/>
              <w:rPr>
                <w:b/>
                <w:sz w:val="24"/>
                <w:szCs w:val="24"/>
              </w:rPr>
            </w:pPr>
          </w:p>
        </w:tc>
        <w:tc>
          <w:tcPr>
            <w:tcW w:w="425" w:type="dxa"/>
          </w:tcPr>
          <w:p w:rsidR="00850143" w:rsidRPr="00A2022F" w:rsidRDefault="00850143" w:rsidP="0078016F">
            <w:pPr>
              <w:ind w:right="-337"/>
              <w:contextualSpacing/>
              <w:jc w:val="both"/>
              <w:rPr>
                <w:b/>
                <w:sz w:val="24"/>
                <w:szCs w:val="24"/>
              </w:rPr>
            </w:pPr>
          </w:p>
        </w:tc>
        <w:tc>
          <w:tcPr>
            <w:tcW w:w="992" w:type="dxa"/>
          </w:tcPr>
          <w:p w:rsidR="00850143" w:rsidRPr="00A2022F" w:rsidRDefault="00850143" w:rsidP="0078016F">
            <w:pPr>
              <w:ind w:right="-337"/>
              <w:contextualSpacing/>
              <w:rPr>
                <w:b/>
                <w:sz w:val="24"/>
                <w:szCs w:val="24"/>
              </w:rPr>
            </w:pPr>
          </w:p>
        </w:tc>
        <w:tc>
          <w:tcPr>
            <w:tcW w:w="851" w:type="dxa"/>
          </w:tcPr>
          <w:p w:rsidR="00850143" w:rsidRPr="00A2022F" w:rsidRDefault="00850143" w:rsidP="0078016F">
            <w:pPr>
              <w:ind w:right="-337"/>
              <w:contextualSpacing/>
              <w:rPr>
                <w:b/>
                <w:sz w:val="24"/>
                <w:szCs w:val="24"/>
              </w:rPr>
            </w:pPr>
          </w:p>
        </w:tc>
        <w:tc>
          <w:tcPr>
            <w:tcW w:w="850" w:type="dxa"/>
          </w:tcPr>
          <w:p w:rsidR="00850143" w:rsidRPr="00A2022F" w:rsidRDefault="00850143" w:rsidP="0078016F">
            <w:pPr>
              <w:ind w:right="-337"/>
              <w:contextualSpacing/>
              <w:jc w:val="both"/>
              <w:rPr>
                <w:b/>
                <w:sz w:val="24"/>
                <w:szCs w:val="24"/>
              </w:rPr>
            </w:pPr>
          </w:p>
        </w:tc>
        <w:tc>
          <w:tcPr>
            <w:tcW w:w="1985" w:type="dxa"/>
          </w:tcPr>
          <w:p w:rsidR="00850143" w:rsidRPr="00A2022F" w:rsidRDefault="00850143" w:rsidP="0078016F">
            <w:pPr>
              <w:ind w:right="-337"/>
              <w:contextualSpacing/>
              <w:jc w:val="both"/>
              <w:rPr>
                <w:b/>
                <w:sz w:val="24"/>
                <w:szCs w:val="24"/>
              </w:rPr>
            </w:pPr>
          </w:p>
        </w:tc>
      </w:tr>
      <w:tr w:rsidR="00850143" w:rsidTr="00F60411">
        <w:tc>
          <w:tcPr>
            <w:tcW w:w="506" w:type="dxa"/>
          </w:tcPr>
          <w:p w:rsidR="00850143" w:rsidRPr="00A2022F" w:rsidRDefault="00850143" w:rsidP="0078016F">
            <w:pPr>
              <w:ind w:right="-337"/>
              <w:contextualSpacing/>
              <w:jc w:val="both"/>
              <w:rPr>
                <w:b/>
                <w:sz w:val="24"/>
                <w:szCs w:val="24"/>
              </w:rPr>
            </w:pPr>
          </w:p>
        </w:tc>
        <w:tc>
          <w:tcPr>
            <w:tcW w:w="2836" w:type="dxa"/>
          </w:tcPr>
          <w:p w:rsidR="00850143" w:rsidRPr="00A2022F" w:rsidRDefault="00850143" w:rsidP="0078016F">
            <w:pPr>
              <w:ind w:right="-337"/>
              <w:contextualSpacing/>
              <w:jc w:val="both"/>
              <w:rPr>
                <w:b/>
                <w:sz w:val="24"/>
                <w:szCs w:val="24"/>
              </w:rPr>
            </w:pPr>
          </w:p>
        </w:tc>
        <w:tc>
          <w:tcPr>
            <w:tcW w:w="992" w:type="dxa"/>
          </w:tcPr>
          <w:p w:rsidR="00850143" w:rsidRPr="00A2022F" w:rsidRDefault="00850143" w:rsidP="0078016F">
            <w:pPr>
              <w:ind w:right="-337"/>
              <w:contextualSpacing/>
              <w:jc w:val="both"/>
              <w:rPr>
                <w:b/>
                <w:sz w:val="24"/>
                <w:szCs w:val="24"/>
              </w:rPr>
            </w:pPr>
          </w:p>
        </w:tc>
        <w:tc>
          <w:tcPr>
            <w:tcW w:w="709" w:type="dxa"/>
          </w:tcPr>
          <w:p w:rsidR="00850143" w:rsidRPr="00A2022F" w:rsidRDefault="00850143" w:rsidP="0078016F">
            <w:pPr>
              <w:ind w:right="-337"/>
              <w:contextualSpacing/>
              <w:jc w:val="both"/>
              <w:rPr>
                <w:b/>
                <w:sz w:val="24"/>
                <w:szCs w:val="24"/>
              </w:rPr>
            </w:pPr>
          </w:p>
        </w:tc>
        <w:tc>
          <w:tcPr>
            <w:tcW w:w="425" w:type="dxa"/>
          </w:tcPr>
          <w:p w:rsidR="00850143" w:rsidRPr="00A2022F" w:rsidRDefault="00850143" w:rsidP="0078016F">
            <w:pPr>
              <w:ind w:right="-337"/>
              <w:contextualSpacing/>
              <w:jc w:val="both"/>
              <w:rPr>
                <w:b/>
                <w:sz w:val="24"/>
                <w:szCs w:val="24"/>
              </w:rPr>
            </w:pPr>
          </w:p>
        </w:tc>
        <w:tc>
          <w:tcPr>
            <w:tcW w:w="992" w:type="dxa"/>
          </w:tcPr>
          <w:p w:rsidR="00850143" w:rsidRPr="00A2022F" w:rsidRDefault="00850143" w:rsidP="0078016F">
            <w:pPr>
              <w:ind w:right="-337"/>
              <w:contextualSpacing/>
              <w:jc w:val="both"/>
              <w:rPr>
                <w:b/>
                <w:sz w:val="24"/>
                <w:szCs w:val="24"/>
              </w:rPr>
            </w:pPr>
          </w:p>
        </w:tc>
        <w:tc>
          <w:tcPr>
            <w:tcW w:w="851" w:type="dxa"/>
          </w:tcPr>
          <w:p w:rsidR="00850143" w:rsidRPr="00A2022F" w:rsidRDefault="00850143" w:rsidP="0078016F">
            <w:pPr>
              <w:ind w:right="-337"/>
              <w:contextualSpacing/>
              <w:jc w:val="both"/>
              <w:rPr>
                <w:b/>
                <w:sz w:val="24"/>
                <w:szCs w:val="24"/>
              </w:rPr>
            </w:pPr>
          </w:p>
        </w:tc>
        <w:tc>
          <w:tcPr>
            <w:tcW w:w="850" w:type="dxa"/>
          </w:tcPr>
          <w:p w:rsidR="00850143" w:rsidRPr="00A2022F" w:rsidRDefault="00850143" w:rsidP="0078016F">
            <w:pPr>
              <w:ind w:right="-337"/>
              <w:contextualSpacing/>
              <w:jc w:val="both"/>
              <w:rPr>
                <w:b/>
                <w:sz w:val="24"/>
                <w:szCs w:val="24"/>
              </w:rPr>
            </w:pPr>
          </w:p>
        </w:tc>
        <w:tc>
          <w:tcPr>
            <w:tcW w:w="1985" w:type="dxa"/>
          </w:tcPr>
          <w:p w:rsidR="00850143" w:rsidRPr="00A2022F" w:rsidRDefault="00850143" w:rsidP="0078016F">
            <w:pPr>
              <w:ind w:right="-337"/>
              <w:contextualSpacing/>
              <w:jc w:val="both"/>
              <w:rPr>
                <w:b/>
                <w:sz w:val="24"/>
                <w:szCs w:val="24"/>
              </w:rPr>
            </w:pPr>
          </w:p>
        </w:tc>
      </w:tr>
      <w:tr w:rsidR="00850143" w:rsidTr="00F60411">
        <w:tc>
          <w:tcPr>
            <w:tcW w:w="506" w:type="dxa"/>
          </w:tcPr>
          <w:p w:rsidR="00850143" w:rsidRPr="00A2022F" w:rsidRDefault="00850143" w:rsidP="0078016F">
            <w:pPr>
              <w:ind w:right="-337"/>
              <w:contextualSpacing/>
              <w:jc w:val="both"/>
              <w:rPr>
                <w:b/>
                <w:sz w:val="24"/>
                <w:szCs w:val="24"/>
              </w:rPr>
            </w:pPr>
          </w:p>
        </w:tc>
        <w:tc>
          <w:tcPr>
            <w:tcW w:w="2836" w:type="dxa"/>
          </w:tcPr>
          <w:p w:rsidR="00850143" w:rsidRPr="00A2022F" w:rsidRDefault="00850143" w:rsidP="0078016F">
            <w:pPr>
              <w:ind w:right="-337"/>
              <w:contextualSpacing/>
              <w:rPr>
                <w:b/>
                <w:sz w:val="24"/>
                <w:szCs w:val="24"/>
              </w:rPr>
            </w:pPr>
            <w:r w:rsidRPr="00A2022F">
              <w:rPr>
                <w:b/>
                <w:sz w:val="24"/>
                <w:szCs w:val="24"/>
              </w:rPr>
              <w:t xml:space="preserve">                   ОБЩО:</w:t>
            </w:r>
          </w:p>
        </w:tc>
        <w:tc>
          <w:tcPr>
            <w:tcW w:w="992" w:type="dxa"/>
          </w:tcPr>
          <w:p w:rsidR="00850143" w:rsidRPr="00A2022F" w:rsidRDefault="00850143" w:rsidP="0078016F">
            <w:pPr>
              <w:ind w:right="-337"/>
              <w:contextualSpacing/>
              <w:jc w:val="both"/>
              <w:rPr>
                <w:b/>
                <w:sz w:val="24"/>
                <w:szCs w:val="24"/>
              </w:rPr>
            </w:pPr>
          </w:p>
        </w:tc>
        <w:tc>
          <w:tcPr>
            <w:tcW w:w="709" w:type="dxa"/>
          </w:tcPr>
          <w:p w:rsidR="00850143" w:rsidRPr="00A2022F" w:rsidRDefault="00850143" w:rsidP="0078016F">
            <w:pPr>
              <w:ind w:right="-337"/>
              <w:contextualSpacing/>
              <w:jc w:val="both"/>
              <w:rPr>
                <w:b/>
                <w:sz w:val="24"/>
                <w:szCs w:val="24"/>
              </w:rPr>
            </w:pPr>
          </w:p>
        </w:tc>
        <w:tc>
          <w:tcPr>
            <w:tcW w:w="425" w:type="dxa"/>
          </w:tcPr>
          <w:p w:rsidR="00850143" w:rsidRPr="00A2022F" w:rsidRDefault="00850143" w:rsidP="0078016F">
            <w:pPr>
              <w:ind w:right="-337"/>
              <w:contextualSpacing/>
              <w:jc w:val="both"/>
              <w:rPr>
                <w:b/>
                <w:sz w:val="24"/>
                <w:szCs w:val="24"/>
              </w:rPr>
            </w:pPr>
            <w:r w:rsidRPr="00A2022F">
              <w:rPr>
                <w:b/>
                <w:sz w:val="24"/>
                <w:szCs w:val="24"/>
              </w:rPr>
              <w:t>1</w:t>
            </w:r>
          </w:p>
        </w:tc>
        <w:tc>
          <w:tcPr>
            <w:tcW w:w="992" w:type="dxa"/>
          </w:tcPr>
          <w:p w:rsidR="00850143" w:rsidRPr="00A2022F" w:rsidRDefault="00850143" w:rsidP="0078016F">
            <w:pPr>
              <w:ind w:right="-337"/>
              <w:contextualSpacing/>
              <w:jc w:val="both"/>
              <w:rPr>
                <w:b/>
                <w:sz w:val="24"/>
                <w:szCs w:val="24"/>
              </w:rPr>
            </w:pPr>
            <w:r w:rsidRPr="00A2022F">
              <w:rPr>
                <w:b/>
                <w:sz w:val="24"/>
                <w:szCs w:val="24"/>
              </w:rPr>
              <w:t xml:space="preserve">    0</w:t>
            </w:r>
          </w:p>
        </w:tc>
        <w:tc>
          <w:tcPr>
            <w:tcW w:w="851" w:type="dxa"/>
          </w:tcPr>
          <w:p w:rsidR="00850143" w:rsidRPr="00A2022F" w:rsidRDefault="00850143" w:rsidP="0078016F">
            <w:pPr>
              <w:ind w:right="-337"/>
              <w:contextualSpacing/>
              <w:rPr>
                <w:b/>
                <w:sz w:val="24"/>
                <w:szCs w:val="24"/>
              </w:rPr>
            </w:pPr>
            <w:r w:rsidRPr="00A2022F">
              <w:rPr>
                <w:b/>
                <w:sz w:val="24"/>
                <w:szCs w:val="24"/>
              </w:rPr>
              <w:t>22535</w:t>
            </w:r>
          </w:p>
        </w:tc>
        <w:tc>
          <w:tcPr>
            <w:tcW w:w="850" w:type="dxa"/>
          </w:tcPr>
          <w:p w:rsidR="00850143" w:rsidRPr="00A2022F" w:rsidRDefault="00850143" w:rsidP="0078016F">
            <w:pPr>
              <w:ind w:right="-337"/>
              <w:contextualSpacing/>
              <w:rPr>
                <w:b/>
                <w:sz w:val="24"/>
                <w:szCs w:val="24"/>
              </w:rPr>
            </w:pPr>
            <w:r w:rsidRPr="00A2022F">
              <w:rPr>
                <w:b/>
                <w:sz w:val="24"/>
                <w:szCs w:val="24"/>
              </w:rPr>
              <w:t>22535</w:t>
            </w:r>
          </w:p>
        </w:tc>
        <w:tc>
          <w:tcPr>
            <w:tcW w:w="1985" w:type="dxa"/>
          </w:tcPr>
          <w:p w:rsidR="00850143" w:rsidRPr="00A2022F" w:rsidRDefault="00850143" w:rsidP="0078016F">
            <w:pPr>
              <w:ind w:right="-337"/>
              <w:contextualSpacing/>
              <w:jc w:val="both"/>
              <w:rPr>
                <w:b/>
                <w:sz w:val="24"/>
                <w:szCs w:val="24"/>
              </w:rPr>
            </w:pPr>
          </w:p>
        </w:tc>
      </w:tr>
      <w:tr w:rsidR="00850143" w:rsidTr="00F60411">
        <w:tc>
          <w:tcPr>
            <w:tcW w:w="506" w:type="dxa"/>
          </w:tcPr>
          <w:p w:rsidR="00850143" w:rsidRPr="00A2022F" w:rsidRDefault="00850143" w:rsidP="0078016F">
            <w:pPr>
              <w:ind w:right="-337"/>
              <w:contextualSpacing/>
              <w:jc w:val="both"/>
              <w:rPr>
                <w:b/>
                <w:sz w:val="24"/>
                <w:szCs w:val="24"/>
              </w:rPr>
            </w:pPr>
            <w:r w:rsidRPr="00A2022F">
              <w:rPr>
                <w:b/>
                <w:sz w:val="24"/>
                <w:szCs w:val="24"/>
              </w:rPr>
              <w:t>в/п</w:t>
            </w:r>
          </w:p>
        </w:tc>
        <w:tc>
          <w:tcPr>
            <w:tcW w:w="2836" w:type="dxa"/>
          </w:tcPr>
          <w:p w:rsidR="00850143" w:rsidRPr="00A2022F" w:rsidRDefault="00850143" w:rsidP="0078016F">
            <w:pPr>
              <w:ind w:right="-337"/>
              <w:contextualSpacing/>
              <w:jc w:val="both"/>
              <w:rPr>
                <w:b/>
                <w:sz w:val="24"/>
                <w:szCs w:val="24"/>
              </w:rPr>
            </w:pPr>
          </w:p>
        </w:tc>
        <w:tc>
          <w:tcPr>
            <w:tcW w:w="992" w:type="dxa"/>
          </w:tcPr>
          <w:p w:rsidR="00850143" w:rsidRPr="00A2022F" w:rsidRDefault="00850143" w:rsidP="0078016F">
            <w:pPr>
              <w:ind w:right="-337"/>
              <w:contextualSpacing/>
              <w:jc w:val="both"/>
              <w:rPr>
                <w:b/>
                <w:sz w:val="24"/>
                <w:szCs w:val="24"/>
              </w:rPr>
            </w:pPr>
          </w:p>
        </w:tc>
        <w:tc>
          <w:tcPr>
            <w:tcW w:w="709" w:type="dxa"/>
          </w:tcPr>
          <w:p w:rsidR="00850143" w:rsidRPr="00A2022F" w:rsidRDefault="00850143" w:rsidP="0078016F">
            <w:pPr>
              <w:ind w:right="-337"/>
              <w:contextualSpacing/>
              <w:jc w:val="both"/>
              <w:rPr>
                <w:b/>
                <w:sz w:val="24"/>
                <w:szCs w:val="24"/>
              </w:rPr>
            </w:pPr>
          </w:p>
        </w:tc>
        <w:tc>
          <w:tcPr>
            <w:tcW w:w="425" w:type="dxa"/>
          </w:tcPr>
          <w:p w:rsidR="00850143" w:rsidRPr="00A2022F" w:rsidRDefault="00850143" w:rsidP="0078016F">
            <w:pPr>
              <w:ind w:right="-337"/>
              <w:contextualSpacing/>
              <w:jc w:val="both"/>
              <w:rPr>
                <w:b/>
                <w:sz w:val="24"/>
                <w:szCs w:val="24"/>
              </w:rPr>
            </w:pPr>
          </w:p>
        </w:tc>
        <w:tc>
          <w:tcPr>
            <w:tcW w:w="992" w:type="dxa"/>
          </w:tcPr>
          <w:p w:rsidR="00850143" w:rsidRPr="00A2022F" w:rsidRDefault="00850143" w:rsidP="0078016F">
            <w:pPr>
              <w:ind w:right="-337"/>
              <w:contextualSpacing/>
              <w:jc w:val="both"/>
              <w:rPr>
                <w:b/>
                <w:sz w:val="24"/>
                <w:szCs w:val="24"/>
              </w:rPr>
            </w:pPr>
          </w:p>
        </w:tc>
        <w:tc>
          <w:tcPr>
            <w:tcW w:w="851" w:type="dxa"/>
          </w:tcPr>
          <w:p w:rsidR="00850143" w:rsidRPr="00A2022F" w:rsidRDefault="00850143" w:rsidP="0078016F">
            <w:pPr>
              <w:ind w:right="-337"/>
              <w:contextualSpacing/>
              <w:jc w:val="both"/>
              <w:rPr>
                <w:b/>
                <w:sz w:val="24"/>
                <w:szCs w:val="24"/>
              </w:rPr>
            </w:pPr>
          </w:p>
        </w:tc>
        <w:tc>
          <w:tcPr>
            <w:tcW w:w="850" w:type="dxa"/>
          </w:tcPr>
          <w:p w:rsidR="00850143" w:rsidRPr="00A2022F" w:rsidRDefault="00850143" w:rsidP="0078016F">
            <w:pPr>
              <w:ind w:right="-337"/>
              <w:contextualSpacing/>
              <w:jc w:val="both"/>
              <w:rPr>
                <w:b/>
                <w:sz w:val="24"/>
                <w:szCs w:val="24"/>
              </w:rPr>
            </w:pPr>
          </w:p>
        </w:tc>
        <w:tc>
          <w:tcPr>
            <w:tcW w:w="1985" w:type="dxa"/>
          </w:tcPr>
          <w:p w:rsidR="00850143" w:rsidRPr="00A2022F" w:rsidRDefault="00850143" w:rsidP="0078016F">
            <w:pPr>
              <w:ind w:right="-337"/>
              <w:contextualSpacing/>
              <w:jc w:val="both"/>
              <w:rPr>
                <w:b/>
                <w:sz w:val="24"/>
                <w:szCs w:val="24"/>
              </w:rPr>
            </w:pPr>
          </w:p>
        </w:tc>
      </w:tr>
    </w:tbl>
    <w:p w:rsidR="00A3645C" w:rsidRDefault="00A3645C" w:rsidP="0088536B">
      <w:pPr>
        <w:spacing w:after="0"/>
        <w:rPr>
          <w:rFonts w:ascii="Times New Roman" w:eastAsia="Calibri" w:hAnsi="Times New Roman" w:cs="Times New Roman"/>
          <w:b/>
          <w:sz w:val="24"/>
        </w:rPr>
      </w:pPr>
    </w:p>
    <w:p w:rsidR="00A3645C" w:rsidRDefault="00A3645C" w:rsidP="0088536B">
      <w:pPr>
        <w:spacing w:after="0"/>
        <w:rPr>
          <w:rFonts w:ascii="Times New Roman" w:eastAsia="Calibri" w:hAnsi="Times New Roman" w:cs="Times New Roman"/>
          <w:b/>
          <w:sz w:val="24"/>
        </w:rPr>
      </w:pPr>
    </w:p>
    <w:p w:rsidR="00A3645C" w:rsidRDefault="00A3645C" w:rsidP="0088536B">
      <w:pPr>
        <w:spacing w:after="0"/>
        <w:rPr>
          <w:rFonts w:ascii="Times New Roman" w:eastAsia="Calibri" w:hAnsi="Times New Roman" w:cs="Times New Roman"/>
          <w:b/>
          <w:sz w:val="24"/>
        </w:rPr>
      </w:pPr>
    </w:p>
    <w:p w:rsidR="00A3645C" w:rsidRDefault="00A3645C" w:rsidP="0088536B">
      <w:pPr>
        <w:spacing w:after="0"/>
        <w:rPr>
          <w:rFonts w:ascii="Times New Roman" w:eastAsia="Calibri" w:hAnsi="Times New Roman" w:cs="Times New Roman"/>
          <w:b/>
          <w:sz w:val="24"/>
        </w:rPr>
      </w:pPr>
    </w:p>
    <w:p w:rsidR="00A3645C" w:rsidRDefault="00A3645C" w:rsidP="0088536B">
      <w:pPr>
        <w:spacing w:after="0"/>
        <w:rPr>
          <w:rFonts w:ascii="Times New Roman" w:eastAsia="Calibri" w:hAnsi="Times New Roman" w:cs="Times New Roman"/>
          <w:b/>
          <w:sz w:val="24"/>
        </w:rPr>
      </w:pPr>
    </w:p>
    <w:p w:rsidR="0088536B" w:rsidRPr="0088536B" w:rsidRDefault="0088536B" w:rsidP="0088536B">
      <w:pPr>
        <w:spacing w:after="0"/>
        <w:rPr>
          <w:rFonts w:ascii="Times New Roman" w:hAnsi="Times New Roman"/>
          <w:b/>
          <w:sz w:val="28"/>
          <w:szCs w:val="28"/>
        </w:rPr>
      </w:pPr>
      <w:r w:rsidRPr="0088536B">
        <w:rPr>
          <w:rFonts w:ascii="Times New Roman" w:eastAsia="Calibri" w:hAnsi="Times New Roman" w:cs="Times New Roman"/>
          <w:b/>
          <w:sz w:val="24"/>
        </w:rPr>
        <w:t xml:space="preserve">                                    </w:t>
      </w:r>
      <w:r w:rsidR="00236727">
        <w:rPr>
          <w:rFonts w:ascii="Times New Roman" w:hAnsi="Times New Roman"/>
          <w:b/>
          <w:sz w:val="28"/>
          <w:szCs w:val="28"/>
        </w:rPr>
        <w:t>ГЛАСУВАЛИ  :  „ЗА“ -  10</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88536B" w:rsidRPr="0088536B" w:rsidRDefault="0088536B" w:rsidP="0088536B">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88536B" w:rsidRPr="0088536B" w:rsidRDefault="0088536B" w:rsidP="0088536B">
      <w:pPr>
        <w:contextualSpacing/>
        <w:rPr>
          <w:rFonts w:ascii="Times New Roman" w:hAnsi="Times New Roman" w:cs="Times New Roman"/>
          <w:b/>
          <w:sz w:val="28"/>
          <w:szCs w:val="28"/>
          <w:u w:val="single"/>
        </w:rPr>
      </w:pPr>
    </w:p>
    <w:p w:rsidR="0088536B" w:rsidRPr="0088536B" w:rsidRDefault="0088536B" w:rsidP="0088536B">
      <w:pPr>
        <w:contextualSpacing/>
        <w:rPr>
          <w:rFonts w:ascii="Times New Roman" w:hAnsi="Times New Roman" w:cs="Times New Roman"/>
          <w:b/>
          <w:sz w:val="28"/>
          <w:szCs w:val="28"/>
          <w:u w:val="single"/>
        </w:rPr>
      </w:pPr>
    </w:p>
    <w:p w:rsidR="0088536B" w:rsidRPr="0088536B" w:rsidRDefault="0088536B" w:rsidP="0088536B">
      <w:pPr>
        <w:contextualSpacing/>
        <w:rPr>
          <w:rFonts w:ascii="Times New Roman" w:hAnsi="Times New Roman" w:cs="Times New Roman"/>
          <w:b/>
          <w:sz w:val="28"/>
          <w:szCs w:val="28"/>
          <w:u w:val="single"/>
        </w:rPr>
      </w:pPr>
    </w:p>
    <w:p w:rsidR="0088536B" w:rsidRPr="0088536B" w:rsidRDefault="0088536B" w:rsidP="0088536B">
      <w:pPr>
        <w:contextualSpacing/>
        <w:rPr>
          <w:rFonts w:ascii="Times New Roman" w:hAnsi="Times New Roman" w:cs="Times New Roman"/>
          <w:b/>
          <w:sz w:val="28"/>
          <w:szCs w:val="28"/>
          <w:u w:val="single"/>
        </w:rPr>
      </w:pPr>
    </w:p>
    <w:p w:rsidR="009123C6" w:rsidRPr="00DB362B" w:rsidRDefault="0088536B" w:rsidP="009123C6">
      <w:pPr>
        <w:spacing w:after="0" w:line="240" w:lineRule="auto"/>
        <w:contextualSpacing/>
        <w:rPr>
          <w:rFonts w:ascii="Times New Roman" w:eastAsia="Times New Roman" w:hAnsi="Times New Roman" w:cs="Times New Roman"/>
          <w:sz w:val="24"/>
          <w:szCs w:val="24"/>
          <w:lang w:eastAsia="bg-BG"/>
        </w:rPr>
      </w:pPr>
      <w:r w:rsidRPr="0088536B">
        <w:rPr>
          <w:rFonts w:ascii="Times New Roman" w:eastAsia="Times New Roman" w:hAnsi="Times New Roman"/>
          <w:b/>
          <w:sz w:val="24"/>
          <w:szCs w:val="24"/>
          <w:u w:val="single"/>
          <w:lang w:eastAsia="bg-BG"/>
        </w:rPr>
        <w:t>По т.4 от дневния ред:</w:t>
      </w:r>
      <w:r w:rsidRPr="0088536B">
        <w:rPr>
          <w:rFonts w:ascii="Times New Roman" w:eastAsia="Times New Roman" w:hAnsi="Times New Roman" w:cs="Times New Roman"/>
          <w:b/>
          <w:lang w:eastAsia="bg-BG"/>
        </w:rPr>
        <w:t xml:space="preserve"> </w:t>
      </w:r>
      <w:r w:rsidR="009123C6" w:rsidRPr="00DB362B">
        <w:rPr>
          <w:rFonts w:ascii="Times New Roman" w:eastAsia="Times New Roman" w:hAnsi="Times New Roman" w:cs="Times New Roman"/>
          <w:b/>
          <w:lang w:eastAsia="bg-BG"/>
        </w:rPr>
        <w:t>Предложение от Тодор Алексиев Тодоров- Кмет на Община Хайредин, относно: Отпускане на временен безлихвен заем от свободния ресурс в група „ДСД“, необходим за гр. „Бюджет“, относно покриване на разходи и плащания при изпълнение на Бюджет-2016 г., със срок за получаване на заема 05.</w:t>
      </w:r>
      <w:proofErr w:type="spellStart"/>
      <w:r w:rsidR="009123C6" w:rsidRPr="00DB362B">
        <w:rPr>
          <w:rFonts w:ascii="Times New Roman" w:eastAsia="Times New Roman" w:hAnsi="Times New Roman" w:cs="Times New Roman"/>
          <w:b/>
          <w:lang w:eastAsia="bg-BG"/>
        </w:rPr>
        <w:t>05</w:t>
      </w:r>
      <w:proofErr w:type="spellEnd"/>
      <w:r w:rsidR="009123C6" w:rsidRPr="00DB362B">
        <w:rPr>
          <w:rFonts w:ascii="Times New Roman" w:eastAsia="Times New Roman" w:hAnsi="Times New Roman" w:cs="Times New Roman"/>
          <w:b/>
          <w:lang w:eastAsia="bg-BG"/>
        </w:rPr>
        <w:t>.2016 г. и срок за погасяване на 23.12.2016 г., съгласно Погасителен план.</w:t>
      </w:r>
    </w:p>
    <w:p w:rsidR="0088536B" w:rsidRDefault="0088536B" w:rsidP="0088536B">
      <w:pPr>
        <w:spacing w:after="0" w:line="240" w:lineRule="auto"/>
        <w:contextualSpacing/>
        <w:rPr>
          <w:rFonts w:ascii="Calibri" w:eastAsia="Calibri" w:hAnsi="Calibri" w:cs="Times New Roman"/>
        </w:rPr>
      </w:pPr>
    </w:p>
    <w:p w:rsidR="00BE0ED4" w:rsidRDefault="00BE0ED4" w:rsidP="0088536B">
      <w:pPr>
        <w:spacing w:after="0" w:line="240" w:lineRule="auto"/>
        <w:contextualSpacing/>
        <w:rPr>
          <w:rFonts w:ascii="Calibri" w:eastAsia="Calibri" w:hAnsi="Calibri" w:cs="Times New Roman"/>
        </w:rPr>
      </w:pPr>
    </w:p>
    <w:p w:rsidR="00BE0ED4" w:rsidRPr="0088536B" w:rsidRDefault="00BE0ED4" w:rsidP="0088536B">
      <w:pPr>
        <w:spacing w:after="0" w:line="240" w:lineRule="auto"/>
        <w:contextualSpacing/>
        <w:rPr>
          <w:rFonts w:ascii="Calibri" w:eastAsia="Calibri" w:hAnsi="Calibri" w:cs="Times New Roman"/>
        </w:rPr>
      </w:pPr>
    </w:p>
    <w:p w:rsidR="0088536B" w:rsidRPr="0088536B" w:rsidRDefault="0088536B" w:rsidP="0088536B">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88536B" w:rsidRPr="0088536B" w:rsidRDefault="0088536B" w:rsidP="0088536B">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sidR="00256802">
        <w:rPr>
          <w:rFonts w:ascii="Times New Roman" w:eastAsia="Calibri" w:hAnsi="Times New Roman" w:cs="Times New Roman"/>
          <w:b/>
          <w:sz w:val="24"/>
          <w:szCs w:val="24"/>
        </w:rPr>
        <w:t xml:space="preserve">                             №82</w:t>
      </w:r>
    </w:p>
    <w:p w:rsidR="0088536B" w:rsidRPr="0088536B" w:rsidRDefault="0088536B" w:rsidP="0088536B">
      <w:pPr>
        <w:tabs>
          <w:tab w:val="left" w:pos="3045"/>
        </w:tabs>
        <w:spacing w:after="0"/>
        <w:rPr>
          <w:rFonts w:ascii="Calibri" w:eastAsia="Calibri" w:hAnsi="Calibri" w:cs="Times New Roman"/>
          <w:b/>
        </w:rPr>
      </w:pPr>
    </w:p>
    <w:p w:rsidR="0088536B" w:rsidRPr="0088536B" w:rsidRDefault="0088536B" w:rsidP="0088536B">
      <w:pPr>
        <w:rPr>
          <w:rFonts w:ascii="Calibri" w:eastAsia="Calibri" w:hAnsi="Calibri" w:cs="Times New Roman"/>
        </w:rPr>
      </w:pPr>
    </w:p>
    <w:p w:rsidR="0088536B" w:rsidRDefault="0088536B" w:rsidP="009123C6">
      <w:pPr>
        <w:spacing w:after="0"/>
        <w:rPr>
          <w:rFonts w:ascii="Times New Roman" w:eastAsia="Calibri" w:hAnsi="Times New Roman" w:cs="Times New Roman"/>
          <w:b/>
          <w:sz w:val="24"/>
        </w:rPr>
      </w:pPr>
      <w:r w:rsidRPr="0088536B">
        <w:rPr>
          <w:rFonts w:ascii="Times New Roman" w:eastAsia="Calibri" w:hAnsi="Times New Roman" w:cs="Times New Roman"/>
          <w:b/>
          <w:sz w:val="24"/>
        </w:rPr>
        <w:t xml:space="preserve">ОбС – Хайредин  </w:t>
      </w:r>
      <w:r w:rsidR="008B764C">
        <w:rPr>
          <w:rFonts w:ascii="Times New Roman" w:eastAsia="Calibri" w:hAnsi="Times New Roman" w:cs="Times New Roman"/>
          <w:b/>
          <w:sz w:val="24"/>
        </w:rPr>
        <w:t>на основание чл.126 от ЗПФ, във връзка с чл. 32 от Наредбата за условията и реда по съставяне, приемане, изпълнение и отчитане на Бюджета</w:t>
      </w:r>
      <w:r w:rsidR="00DB34B1">
        <w:rPr>
          <w:rFonts w:ascii="Times New Roman" w:eastAsia="Calibri" w:hAnsi="Times New Roman" w:cs="Times New Roman"/>
          <w:b/>
          <w:sz w:val="24"/>
        </w:rPr>
        <w:t xml:space="preserve"> на Община Хайредин реши:</w:t>
      </w:r>
    </w:p>
    <w:p w:rsidR="00DB34B1" w:rsidRDefault="00DB34B1" w:rsidP="00DB34B1">
      <w:pPr>
        <w:pStyle w:val="a4"/>
        <w:numPr>
          <w:ilvl w:val="0"/>
          <w:numId w:val="10"/>
        </w:numPr>
        <w:spacing w:after="0"/>
        <w:rPr>
          <w:rFonts w:ascii="Times New Roman" w:eastAsia="Calibri" w:hAnsi="Times New Roman" w:cs="Times New Roman"/>
          <w:b/>
          <w:sz w:val="24"/>
        </w:rPr>
      </w:pPr>
      <w:r>
        <w:rPr>
          <w:rFonts w:ascii="Times New Roman" w:eastAsia="Calibri" w:hAnsi="Times New Roman" w:cs="Times New Roman"/>
          <w:b/>
          <w:sz w:val="24"/>
        </w:rPr>
        <w:t>Да отпусне временен безлихвен заем (ВБЗ) от свободния ресурс в група „Други дейности“, необходим за гр. Бюджет, относно покриване на разходи и плащания при изпълнение на Бюджет/2016 г.</w:t>
      </w:r>
    </w:p>
    <w:p w:rsidR="005E65F2" w:rsidRDefault="005E65F2" w:rsidP="00DB34B1">
      <w:pPr>
        <w:pStyle w:val="a4"/>
        <w:numPr>
          <w:ilvl w:val="0"/>
          <w:numId w:val="10"/>
        </w:numPr>
        <w:spacing w:after="0"/>
        <w:rPr>
          <w:rFonts w:ascii="Times New Roman" w:eastAsia="Calibri" w:hAnsi="Times New Roman" w:cs="Times New Roman"/>
          <w:b/>
          <w:sz w:val="24"/>
        </w:rPr>
      </w:pPr>
      <w:r>
        <w:rPr>
          <w:rFonts w:ascii="Times New Roman" w:eastAsia="Calibri" w:hAnsi="Times New Roman" w:cs="Times New Roman"/>
          <w:b/>
          <w:sz w:val="24"/>
        </w:rPr>
        <w:lastRenderedPageBreak/>
        <w:t>Заемът в размер на 124 000.00 лв. /сто двадесет и четири хиляди лева/ да се отпусн</w:t>
      </w:r>
      <w:r w:rsidR="00E41FAB">
        <w:rPr>
          <w:rFonts w:ascii="Times New Roman" w:eastAsia="Calibri" w:hAnsi="Times New Roman" w:cs="Times New Roman"/>
          <w:b/>
          <w:sz w:val="24"/>
        </w:rPr>
        <w:t>е</w:t>
      </w:r>
      <w:r>
        <w:rPr>
          <w:rFonts w:ascii="Times New Roman" w:eastAsia="Calibri" w:hAnsi="Times New Roman" w:cs="Times New Roman"/>
          <w:b/>
          <w:sz w:val="24"/>
        </w:rPr>
        <w:t xml:space="preserve"> от група „ДСД“- разплащателна сметка </w:t>
      </w:r>
      <w:r>
        <w:rPr>
          <w:rFonts w:ascii="Times New Roman" w:eastAsia="Calibri" w:hAnsi="Times New Roman" w:cs="Times New Roman"/>
          <w:b/>
          <w:sz w:val="24"/>
          <w:lang w:val="en-US"/>
        </w:rPr>
        <w:t>BG23 STSA 9300 3312 1092 96</w:t>
      </w:r>
    </w:p>
    <w:p w:rsidR="00F4249D" w:rsidRDefault="00F4249D" w:rsidP="00DB34B1">
      <w:pPr>
        <w:pStyle w:val="a4"/>
        <w:numPr>
          <w:ilvl w:val="0"/>
          <w:numId w:val="10"/>
        </w:numPr>
        <w:spacing w:after="0"/>
        <w:rPr>
          <w:rFonts w:ascii="Times New Roman" w:eastAsia="Calibri" w:hAnsi="Times New Roman" w:cs="Times New Roman"/>
          <w:b/>
          <w:sz w:val="24"/>
        </w:rPr>
      </w:pPr>
      <w:r>
        <w:rPr>
          <w:rFonts w:ascii="Times New Roman" w:eastAsia="Calibri" w:hAnsi="Times New Roman" w:cs="Times New Roman"/>
          <w:b/>
          <w:sz w:val="24"/>
        </w:rPr>
        <w:t>Отпуснатият заем да се отнесе по групи и по дейности, както следва:</w:t>
      </w:r>
    </w:p>
    <w:p w:rsidR="00BE0ED4" w:rsidRDefault="00BE0ED4" w:rsidP="00BE0ED4">
      <w:pPr>
        <w:spacing w:after="0"/>
        <w:rPr>
          <w:rFonts w:ascii="Times New Roman" w:eastAsia="Calibri" w:hAnsi="Times New Roman" w:cs="Times New Roman"/>
          <w:b/>
          <w:sz w:val="24"/>
        </w:rPr>
      </w:pPr>
    </w:p>
    <w:p w:rsidR="00BE0ED4" w:rsidRPr="00BE0ED4" w:rsidRDefault="00BE0ED4" w:rsidP="00BE0ED4">
      <w:pPr>
        <w:spacing w:after="0"/>
        <w:rPr>
          <w:rFonts w:ascii="Times New Roman" w:eastAsia="Calibri" w:hAnsi="Times New Roman" w:cs="Times New Roman"/>
          <w:b/>
          <w:sz w:val="24"/>
        </w:rPr>
      </w:pPr>
    </w:p>
    <w:tbl>
      <w:tblPr>
        <w:tblStyle w:val="a3"/>
        <w:tblW w:w="10348" w:type="dxa"/>
        <w:tblInd w:w="-459" w:type="dxa"/>
        <w:tblLayout w:type="fixed"/>
        <w:tblLook w:val="04A0" w:firstRow="1" w:lastRow="0" w:firstColumn="1" w:lastColumn="0" w:noHBand="0" w:noVBand="1"/>
      </w:tblPr>
      <w:tblGrid>
        <w:gridCol w:w="993"/>
        <w:gridCol w:w="3260"/>
        <w:gridCol w:w="850"/>
        <w:gridCol w:w="1134"/>
        <w:gridCol w:w="1134"/>
        <w:gridCol w:w="1276"/>
        <w:gridCol w:w="1701"/>
      </w:tblGrid>
      <w:tr w:rsidR="005B04A5" w:rsidTr="00156242">
        <w:tc>
          <w:tcPr>
            <w:tcW w:w="993" w:type="dxa"/>
          </w:tcPr>
          <w:p w:rsidR="00D347F0" w:rsidRDefault="00D347F0" w:rsidP="00F4249D">
            <w:pPr>
              <w:pStyle w:val="a4"/>
              <w:ind w:left="0"/>
              <w:rPr>
                <w:rFonts w:eastAsia="Calibri"/>
                <w:b/>
                <w:sz w:val="24"/>
              </w:rPr>
            </w:pPr>
          </w:p>
        </w:tc>
        <w:tc>
          <w:tcPr>
            <w:tcW w:w="3260" w:type="dxa"/>
          </w:tcPr>
          <w:p w:rsidR="00D347F0" w:rsidRPr="0017594C" w:rsidRDefault="00D347F0" w:rsidP="00F4249D">
            <w:pPr>
              <w:pStyle w:val="a4"/>
              <w:ind w:left="0"/>
              <w:rPr>
                <w:rFonts w:eastAsia="Calibri"/>
                <w:b/>
                <w:sz w:val="22"/>
                <w:szCs w:val="22"/>
              </w:rPr>
            </w:pPr>
            <w:r w:rsidRPr="0017594C">
              <w:rPr>
                <w:rFonts w:eastAsia="Calibri"/>
                <w:b/>
                <w:sz w:val="22"/>
                <w:szCs w:val="22"/>
              </w:rPr>
              <w:t>Община Хайредин</w:t>
            </w:r>
          </w:p>
        </w:tc>
        <w:tc>
          <w:tcPr>
            <w:tcW w:w="850" w:type="dxa"/>
          </w:tcPr>
          <w:p w:rsidR="00D347F0" w:rsidRPr="0017594C" w:rsidRDefault="00D347F0" w:rsidP="00F4249D">
            <w:pPr>
              <w:pStyle w:val="a4"/>
              <w:ind w:left="0"/>
              <w:rPr>
                <w:rFonts w:eastAsia="Calibri"/>
                <w:b/>
                <w:sz w:val="22"/>
                <w:szCs w:val="22"/>
              </w:rPr>
            </w:pPr>
          </w:p>
        </w:tc>
        <w:tc>
          <w:tcPr>
            <w:tcW w:w="1134" w:type="dxa"/>
          </w:tcPr>
          <w:p w:rsidR="00D347F0" w:rsidRPr="0017594C" w:rsidRDefault="00D347F0" w:rsidP="00F4249D">
            <w:pPr>
              <w:pStyle w:val="a4"/>
              <w:ind w:left="0"/>
              <w:rPr>
                <w:rFonts w:eastAsia="Calibri"/>
                <w:b/>
                <w:sz w:val="22"/>
                <w:szCs w:val="22"/>
              </w:rPr>
            </w:pPr>
          </w:p>
        </w:tc>
        <w:tc>
          <w:tcPr>
            <w:tcW w:w="1134" w:type="dxa"/>
          </w:tcPr>
          <w:p w:rsidR="00D347F0" w:rsidRPr="0017594C" w:rsidRDefault="00D347F0" w:rsidP="00F4249D">
            <w:pPr>
              <w:pStyle w:val="a4"/>
              <w:ind w:left="0"/>
              <w:rPr>
                <w:rFonts w:eastAsia="Calibri"/>
                <w:b/>
                <w:sz w:val="22"/>
                <w:szCs w:val="22"/>
              </w:rPr>
            </w:pPr>
          </w:p>
        </w:tc>
        <w:tc>
          <w:tcPr>
            <w:tcW w:w="1276" w:type="dxa"/>
          </w:tcPr>
          <w:p w:rsidR="00D347F0" w:rsidRPr="0017594C" w:rsidRDefault="00D347F0" w:rsidP="00F4249D">
            <w:pPr>
              <w:pStyle w:val="a4"/>
              <w:ind w:left="0"/>
              <w:rPr>
                <w:rFonts w:eastAsia="Calibri"/>
                <w:b/>
                <w:sz w:val="22"/>
                <w:szCs w:val="22"/>
              </w:rPr>
            </w:pPr>
          </w:p>
        </w:tc>
        <w:tc>
          <w:tcPr>
            <w:tcW w:w="1701" w:type="dxa"/>
          </w:tcPr>
          <w:p w:rsidR="00D347F0" w:rsidRPr="0017594C" w:rsidRDefault="00D347F0" w:rsidP="00F4249D">
            <w:pPr>
              <w:pStyle w:val="a4"/>
              <w:ind w:left="0"/>
              <w:rPr>
                <w:rFonts w:eastAsia="Calibri"/>
                <w:b/>
                <w:sz w:val="22"/>
                <w:szCs w:val="22"/>
              </w:rPr>
            </w:pPr>
          </w:p>
        </w:tc>
      </w:tr>
      <w:tr w:rsidR="005B04A5" w:rsidTr="00156242">
        <w:tc>
          <w:tcPr>
            <w:tcW w:w="993" w:type="dxa"/>
          </w:tcPr>
          <w:p w:rsidR="00D347F0" w:rsidRDefault="00D347F0" w:rsidP="00F4249D">
            <w:pPr>
              <w:pStyle w:val="a4"/>
              <w:ind w:left="0"/>
              <w:rPr>
                <w:rFonts w:eastAsia="Calibri"/>
                <w:b/>
                <w:sz w:val="24"/>
              </w:rPr>
            </w:pPr>
          </w:p>
        </w:tc>
        <w:tc>
          <w:tcPr>
            <w:tcW w:w="3260" w:type="dxa"/>
          </w:tcPr>
          <w:p w:rsidR="00D347F0" w:rsidRPr="0017594C" w:rsidRDefault="00D347F0" w:rsidP="00F4249D">
            <w:pPr>
              <w:pStyle w:val="a4"/>
              <w:ind w:left="0"/>
              <w:rPr>
                <w:rFonts w:eastAsia="Calibri"/>
                <w:b/>
                <w:sz w:val="22"/>
                <w:szCs w:val="22"/>
              </w:rPr>
            </w:pPr>
            <w:r w:rsidRPr="0017594C">
              <w:rPr>
                <w:rFonts w:eastAsia="Calibri"/>
                <w:b/>
                <w:sz w:val="22"/>
                <w:szCs w:val="22"/>
              </w:rPr>
              <w:t>Справка- актуализация план разходна част</w:t>
            </w:r>
          </w:p>
        </w:tc>
        <w:tc>
          <w:tcPr>
            <w:tcW w:w="850" w:type="dxa"/>
          </w:tcPr>
          <w:p w:rsidR="00D347F0" w:rsidRPr="0017594C" w:rsidRDefault="00D347F0" w:rsidP="00F4249D">
            <w:pPr>
              <w:pStyle w:val="a4"/>
              <w:ind w:left="0"/>
              <w:rPr>
                <w:rFonts w:eastAsia="Calibri"/>
                <w:b/>
                <w:sz w:val="22"/>
                <w:szCs w:val="22"/>
              </w:rPr>
            </w:pPr>
          </w:p>
        </w:tc>
        <w:tc>
          <w:tcPr>
            <w:tcW w:w="1134" w:type="dxa"/>
          </w:tcPr>
          <w:p w:rsidR="00D347F0" w:rsidRPr="0017594C" w:rsidRDefault="00D347F0" w:rsidP="00F4249D">
            <w:pPr>
              <w:pStyle w:val="a4"/>
              <w:ind w:left="0"/>
              <w:rPr>
                <w:rFonts w:eastAsia="Calibri"/>
                <w:b/>
                <w:sz w:val="22"/>
                <w:szCs w:val="22"/>
              </w:rPr>
            </w:pPr>
          </w:p>
        </w:tc>
        <w:tc>
          <w:tcPr>
            <w:tcW w:w="1134" w:type="dxa"/>
          </w:tcPr>
          <w:p w:rsidR="00D347F0" w:rsidRPr="0017594C" w:rsidRDefault="00D347F0" w:rsidP="00F4249D">
            <w:pPr>
              <w:pStyle w:val="a4"/>
              <w:ind w:left="0"/>
              <w:rPr>
                <w:rFonts w:eastAsia="Calibri"/>
                <w:b/>
                <w:sz w:val="22"/>
                <w:szCs w:val="22"/>
              </w:rPr>
            </w:pPr>
          </w:p>
        </w:tc>
        <w:tc>
          <w:tcPr>
            <w:tcW w:w="1276" w:type="dxa"/>
          </w:tcPr>
          <w:p w:rsidR="00D347F0" w:rsidRPr="0017594C" w:rsidRDefault="00D347F0" w:rsidP="00F4249D">
            <w:pPr>
              <w:pStyle w:val="a4"/>
              <w:ind w:left="0"/>
              <w:rPr>
                <w:rFonts w:eastAsia="Calibri"/>
                <w:b/>
                <w:sz w:val="22"/>
                <w:szCs w:val="22"/>
              </w:rPr>
            </w:pPr>
          </w:p>
        </w:tc>
        <w:tc>
          <w:tcPr>
            <w:tcW w:w="1701" w:type="dxa"/>
          </w:tcPr>
          <w:p w:rsidR="00D347F0" w:rsidRPr="0017594C" w:rsidRDefault="00D347F0" w:rsidP="00F4249D">
            <w:pPr>
              <w:pStyle w:val="a4"/>
              <w:ind w:left="0"/>
              <w:rPr>
                <w:rFonts w:eastAsia="Calibri"/>
                <w:b/>
                <w:sz w:val="22"/>
                <w:szCs w:val="22"/>
              </w:rPr>
            </w:pPr>
          </w:p>
        </w:tc>
      </w:tr>
      <w:tr w:rsidR="005B04A5" w:rsidTr="00156242">
        <w:tc>
          <w:tcPr>
            <w:tcW w:w="993" w:type="dxa"/>
          </w:tcPr>
          <w:p w:rsidR="00D347F0" w:rsidRPr="0017594C" w:rsidRDefault="00D347F0" w:rsidP="00F4249D">
            <w:pPr>
              <w:pStyle w:val="a4"/>
              <w:ind w:left="0"/>
              <w:rPr>
                <w:rFonts w:eastAsia="Calibri"/>
                <w:b/>
                <w:sz w:val="22"/>
                <w:szCs w:val="22"/>
              </w:rPr>
            </w:pPr>
            <w:r w:rsidRPr="0017594C">
              <w:rPr>
                <w:rFonts w:eastAsia="Calibri"/>
                <w:b/>
                <w:sz w:val="22"/>
                <w:szCs w:val="22"/>
              </w:rPr>
              <w:t>ЕБК</w:t>
            </w:r>
          </w:p>
          <w:p w:rsidR="00D347F0" w:rsidRPr="00E30B86" w:rsidRDefault="00D347F0" w:rsidP="00F4249D">
            <w:pPr>
              <w:pStyle w:val="a4"/>
              <w:ind w:left="0"/>
              <w:rPr>
                <w:rFonts w:eastAsia="Calibri"/>
                <w:sz w:val="22"/>
                <w:szCs w:val="22"/>
              </w:rPr>
            </w:pPr>
            <w:r w:rsidRPr="0017594C">
              <w:rPr>
                <w:rFonts w:eastAsia="Calibri"/>
                <w:b/>
                <w:sz w:val="22"/>
                <w:szCs w:val="22"/>
              </w:rPr>
              <w:t>№</w:t>
            </w:r>
          </w:p>
        </w:tc>
        <w:tc>
          <w:tcPr>
            <w:tcW w:w="3260" w:type="dxa"/>
          </w:tcPr>
          <w:p w:rsidR="00D347F0" w:rsidRPr="0017594C" w:rsidRDefault="00D347F0" w:rsidP="00F4249D">
            <w:pPr>
              <w:pStyle w:val="a4"/>
              <w:ind w:left="0"/>
              <w:rPr>
                <w:rFonts w:eastAsia="Calibri"/>
                <w:b/>
                <w:sz w:val="22"/>
                <w:szCs w:val="22"/>
              </w:rPr>
            </w:pPr>
            <w:r w:rsidRPr="0017594C">
              <w:rPr>
                <w:rFonts w:eastAsia="Calibri"/>
                <w:b/>
                <w:sz w:val="22"/>
                <w:szCs w:val="22"/>
              </w:rPr>
              <w:t xml:space="preserve">Наименование на </w:t>
            </w:r>
            <w:r w:rsidR="005B04A5" w:rsidRPr="0017594C">
              <w:rPr>
                <w:rFonts w:eastAsia="Calibri"/>
                <w:b/>
                <w:sz w:val="22"/>
                <w:szCs w:val="22"/>
              </w:rPr>
              <w:t xml:space="preserve"> </w:t>
            </w:r>
            <w:r w:rsidRPr="0017594C">
              <w:rPr>
                <w:rFonts w:eastAsia="Calibri"/>
                <w:b/>
                <w:sz w:val="22"/>
                <w:szCs w:val="22"/>
              </w:rPr>
              <w:t>дейността</w:t>
            </w:r>
          </w:p>
        </w:tc>
        <w:tc>
          <w:tcPr>
            <w:tcW w:w="850" w:type="dxa"/>
          </w:tcPr>
          <w:p w:rsidR="00D347F0" w:rsidRPr="0017594C" w:rsidRDefault="00D347F0" w:rsidP="00F4249D">
            <w:pPr>
              <w:pStyle w:val="a4"/>
              <w:ind w:left="0"/>
              <w:rPr>
                <w:rFonts w:eastAsia="Calibri"/>
                <w:b/>
                <w:sz w:val="22"/>
                <w:szCs w:val="22"/>
              </w:rPr>
            </w:pPr>
            <w:r w:rsidRPr="0017594C">
              <w:rPr>
                <w:rFonts w:eastAsia="Calibri"/>
                <w:b/>
                <w:sz w:val="22"/>
                <w:szCs w:val="22"/>
              </w:rPr>
              <w:t>ЕБК</w:t>
            </w:r>
          </w:p>
          <w:p w:rsidR="00D347F0" w:rsidRPr="0017594C" w:rsidRDefault="00D347F0" w:rsidP="00F4249D">
            <w:pPr>
              <w:pStyle w:val="a4"/>
              <w:ind w:left="0"/>
              <w:rPr>
                <w:rFonts w:eastAsia="Calibri"/>
                <w:b/>
                <w:sz w:val="22"/>
                <w:szCs w:val="22"/>
              </w:rPr>
            </w:pPr>
            <w:r w:rsidRPr="0017594C">
              <w:rPr>
                <w:rFonts w:eastAsia="Calibri"/>
                <w:b/>
                <w:sz w:val="22"/>
                <w:szCs w:val="22"/>
              </w:rPr>
              <w:t xml:space="preserve">  §</w:t>
            </w:r>
          </w:p>
        </w:tc>
        <w:tc>
          <w:tcPr>
            <w:tcW w:w="1134" w:type="dxa"/>
          </w:tcPr>
          <w:p w:rsidR="00D347F0" w:rsidRPr="0017594C" w:rsidRDefault="00E30B86" w:rsidP="00F4249D">
            <w:pPr>
              <w:pStyle w:val="a4"/>
              <w:ind w:left="0"/>
              <w:rPr>
                <w:rFonts w:eastAsia="Calibri"/>
                <w:b/>
                <w:sz w:val="22"/>
                <w:szCs w:val="22"/>
              </w:rPr>
            </w:pPr>
            <w:r w:rsidRPr="0017594C">
              <w:rPr>
                <w:rFonts w:eastAsia="Calibri"/>
                <w:b/>
                <w:sz w:val="22"/>
                <w:szCs w:val="22"/>
              </w:rPr>
              <w:t>Параграф</w:t>
            </w:r>
          </w:p>
        </w:tc>
        <w:tc>
          <w:tcPr>
            <w:tcW w:w="1134" w:type="dxa"/>
          </w:tcPr>
          <w:p w:rsidR="00D347F0" w:rsidRPr="0017594C" w:rsidRDefault="00E30B86" w:rsidP="00F4249D">
            <w:pPr>
              <w:pStyle w:val="a4"/>
              <w:ind w:left="0"/>
              <w:rPr>
                <w:rFonts w:eastAsia="Calibri"/>
                <w:b/>
                <w:sz w:val="22"/>
                <w:szCs w:val="22"/>
              </w:rPr>
            </w:pPr>
            <w:r w:rsidRPr="0017594C">
              <w:rPr>
                <w:rFonts w:eastAsia="Calibri"/>
                <w:b/>
                <w:sz w:val="22"/>
                <w:szCs w:val="22"/>
              </w:rPr>
              <w:t>Начален</w:t>
            </w:r>
          </w:p>
          <w:p w:rsidR="00E30B86" w:rsidRPr="0017594C" w:rsidRDefault="00E30B86" w:rsidP="00F4249D">
            <w:pPr>
              <w:pStyle w:val="a4"/>
              <w:ind w:left="0"/>
              <w:rPr>
                <w:rFonts w:eastAsia="Calibri"/>
                <w:b/>
                <w:sz w:val="22"/>
                <w:szCs w:val="22"/>
              </w:rPr>
            </w:pPr>
            <w:r w:rsidRPr="0017594C">
              <w:rPr>
                <w:rFonts w:eastAsia="Calibri"/>
                <w:b/>
                <w:sz w:val="22"/>
                <w:szCs w:val="22"/>
              </w:rPr>
              <w:t>план</w:t>
            </w:r>
          </w:p>
        </w:tc>
        <w:tc>
          <w:tcPr>
            <w:tcW w:w="1276" w:type="dxa"/>
          </w:tcPr>
          <w:p w:rsidR="00D347F0" w:rsidRPr="0017594C" w:rsidRDefault="00E30B86" w:rsidP="00F4249D">
            <w:pPr>
              <w:pStyle w:val="a4"/>
              <w:ind w:left="0"/>
              <w:rPr>
                <w:rFonts w:eastAsia="Calibri"/>
                <w:b/>
                <w:sz w:val="22"/>
                <w:szCs w:val="22"/>
              </w:rPr>
            </w:pPr>
            <w:r w:rsidRPr="0017594C">
              <w:rPr>
                <w:rFonts w:eastAsia="Calibri"/>
                <w:b/>
                <w:sz w:val="22"/>
                <w:szCs w:val="22"/>
              </w:rPr>
              <w:t>Актуален</w:t>
            </w:r>
          </w:p>
          <w:p w:rsidR="00E30B86" w:rsidRPr="0017594C" w:rsidRDefault="00E30B86" w:rsidP="00F4249D">
            <w:pPr>
              <w:pStyle w:val="a4"/>
              <w:ind w:left="0"/>
              <w:rPr>
                <w:rFonts w:eastAsia="Calibri"/>
                <w:b/>
                <w:sz w:val="22"/>
                <w:szCs w:val="22"/>
              </w:rPr>
            </w:pPr>
            <w:r w:rsidRPr="0017594C">
              <w:rPr>
                <w:rFonts w:eastAsia="Calibri"/>
                <w:b/>
                <w:sz w:val="22"/>
                <w:szCs w:val="22"/>
              </w:rPr>
              <w:t>план</w:t>
            </w:r>
          </w:p>
        </w:tc>
        <w:tc>
          <w:tcPr>
            <w:tcW w:w="1701" w:type="dxa"/>
          </w:tcPr>
          <w:p w:rsidR="00D347F0" w:rsidRPr="0017594C" w:rsidRDefault="00E30B86" w:rsidP="00F4249D">
            <w:pPr>
              <w:pStyle w:val="a4"/>
              <w:ind w:left="0"/>
              <w:rPr>
                <w:rFonts w:eastAsia="Calibri"/>
                <w:b/>
                <w:sz w:val="22"/>
                <w:szCs w:val="22"/>
              </w:rPr>
            </w:pPr>
            <w:r w:rsidRPr="0017594C">
              <w:rPr>
                <w:rFonts w:eastAsia="Calibri"/>
                <w:b/>
                <w:sz w:val="22"/>
                <w:szCs w:val="22"/>
              </w:rPr>
              <w:t>Размер</w:t>
            </w:r>
          </w:p>
          <w:p w:rsidR="00E30B86" w:rsidRPr="0017594C" w:rsidRDefault="00E30B86" w:rsidP="00F4249D">
            <w:pPr>
              <w:pStyle w:val="a4"/>
              <w:ind w:left="0"/>
              <w:rPr>
                <w:rFonts w:eastAsia="Calibri"/>
                <w:b/>
                <w:sz w:val="22"/>
                <w:szCs w:val="22"/>
              </w:rPr>
            </w:pPr>
            <w:r w:rsidRPr="0017594C">
              <w:rPr>
                <w:rFonts w:eastAsia="Calibri"/>
                <w:b/>
                <w:sz w:val="22"/>
                <w:szCs w:val="22"/>
              </w:rPr>
              <w:t>актуализация</w:t>
            </w:r>
          </w:p>
        </w:tc>
      </w:tr>
      <w:tr w:rsidR="005B04A5" w:rsidTr="00156242">
        <w:tc>
          <w:tcPr>
            <w:tcW w:w="993" w:type="dxa"/>
          </w:tcPr>
          <w:p w:rsidR="00D347F0" w:rsidRPr="00E30B86" w:rsidRDefault="00E30B86" w:rsidP="00F4249D">
            <w:pPr>
              <w:pStyle w:val="a4"/>
              <w:ind w:left="0"/>
              <w:rPr>
                <w:rFonts w:eastAsia="Calibri"/>
                <w:b/>
                <w:sz w:val="22"/>
                <w:szCs w:val="22"/>
              </w:rPr>
            </w:pPr>
            <w:r>
              <w:rPr>
                <w:rFonts w:eastAsia="Calibri"/>
                <w:b/>
                <w:sz w:val="24"/>
              </w:rPr>
              <w:t>1</w:t>
            </w:r>
          </w:p>
        </w:tc>
        <w:tc>
          <w:tcPr>
            <w:tcW w:w="3260" w:type="dxa"/>
          </w:tcPr>
          <w:p w:rsidR="00D347F0" w:rsidRPr="0017594C" w:rsidRDefault="00E30B86" w:rsidP="00F4249D">
            <w:pPr>
              <w:pStyle w:val="a4"/>
              <w:ind w:left="0"/>
              <w:rPr>
                <w:rFonts w:eastAsia="Calibri"/>
                <w:b/>
                <w:sz w:val="22"/>
                <w:szCs w:val="22"/>
              </w:rPr>
            </w:pPr>
            <w:r w:rsidRPr="0017594C">
              <w:rPr>
                <w:rFonts w:eastAsia="Calibri"/>
                <w:b/>
                <w:sz w:val="22"/>
                <w:szCs w:val="22"/>
              </w:rPr>
              <w:t xml:space="preserve">            2</w:t>
            </w:r>
          </w:p>
        </w:tc>
        <w:tc>
          <w:tcPr>
            <w:tcW w:w="850" w:type="dxa"/>
          </w:tcPr>
          <w:p w:rsidR="00D347F0" w:rsidRPr="0017594C" w:rsidRDefault="00E30B86" w:rsidP="00F4249D">
            <w:pPr>
              <w:pStyle w:val="a4"/>
              <w:ind w:left="0"/>
              <w:rPr>
                <w:rFonts w:eastAsia="Calibri"/>
                <w:b/>
                <w:sz w:val="22"/>
                <w:szCs w:val="22"/>
              </w:rPr>
            </w:pPr>
            <w:r w:rsidRPr="0017594C">
              <w:rPr>
                <w:rFonts w:eastAsia="Calibri"/>
                <w:b/>
                <w:sz w:val="22"/>
                <w:szCs w:val="22"/>
              </w:rPr>
              <w:t xml:space="preserve">   3</w:t>
            </w:r>
          </w:p>
        </w:tc>
        <w:tc>
          <w:tcPr>
            <w:tcW w:w="1134" w:type="dxa"/>
          </w:tcPr>
          <w:p w:rsidR="00D347F0" w:rsidRPr="0017594C" w:rsidRDefault="00E30B86" w:rsidP="00F4249D">
            <w:pPr>
              <w:pStyle w:val="a4"/>
              <w:ind w:left="0"/>
              <w:rPr>
                <w:rFonts w:eastAsia="Calibri"/>
                <w:b/>
                <w:sz w:val="22"/>
                <w:szCs w:val="22"/>
              </w:rPr>
            </w:pPr>
            <w:r w:rsidRPr="0017594C">
              <w:rPr>
                <w:rFonts w:eastAsia="Calibri"/>
                <w:b/>
                <w:sz w:val="22"/>
                <w:szCs w:val="22"/>
              </w:rPr>
              <w:t xml:space="preserve">       4</w:t>
            </w:r>
          </w:p>
        </w:tc>
        <w:tc>
          <w:tcPr>
            <w:tcW w:w="1134" w:type="dxa"/>
          </w:tcPr>
          <w:p w:rsidR="00D347F0" w:rsidRPr="0017594C" w:rsidRDefault="00E30B86" w:rsidP="00F4249D">
            <w:pPr>
              <w:pStyle w:val="a4"/>
              <w:ind w:left="0"/>
              <w:rPr>
                <w:rFonts w:eastAsia="Calibri"/>
                <w:b/>
                <w:sz w:val="22"/>
                <w:szCs w:val="22"/>
              </w:rPr>
            </w:pPr>
            <w:r w:rsidRPr="0017594C">
              <w:rPr>
                <w:rFonts w:eastAsia="Calibri"/>
                <w:b/>
                <w:sz w:val="22"/>
                <w:szCs w:val="22"/>
              </w:rPr>
              <w:t xml:space="preserve">      5</w:t>
            </w:r>
          </w:p>
        </w:tc>
        <w:tc>
          <w:tcPr>
            <w:tcW w:w="1276" w:type="dxa"/>
          </w:tcPr>
          <w:p w:rsidR="00D347F0" w:rsidRPr="0017594C" w:rsidRDefault="00E30B86" w:rsidP="00F4249D">
            <w:pPr>
              <w:pStyle w:val="a4"/>
              <w:ind w:left="0"/>
              <w:rPr>
                <w:rFonts w:eastAsia="Calibri"/>
                <w:b/>
                <w:sz w:val="22"/>
                <w:szCs w:val="22"/>
              </w:rPr>
            </w:pPr>
            <w:r w:rsidRPr="0017594C">
              <w:rPr>
                <w:rFonts w:eastAsia="Calibri"/>
                <w:b/>
                <w:sz w:val="22"/>
                <w:szCs w:val="22"/>
              </w:rPr>
              <w:t xml:space="preserve">      6</w:t>
            </w:r>
          </w:p>
        </w:tc>
        <w:tc>
          <w:tcPr>
            <w:tcW w:w="1701" w:type="dxa"/>
          </w:tcPr>
          <w:p w:rsidR="00D347F0" w:rsidRPr="0017594C" w:rsidRDefault="00E30B86" w:rsidP="00F4249D">
            <w:pPr>
              <w:pStyle w:val="a4"/>
              <w:ind w:left="0"/>
              <w:rPr>
                <w:rFonts w:eastAsia="Calibri"/>
                <w:b/>
                <w:sz w:val="22"/>
                <w:szCs w:val="22"/>
              </w:rPr>
            </w:pPr>
            <w:r w:rsidRPr="0017594C">
              <w:rPr>
                <w:rFonts w:eastAsia="Calibri"/>
                <w:b/>
                <w:sz w:val="22"/>
                <w:szCs w:val="22"/>
              </w:rPr>
              <w:t xml:space="preserve">         7</w:t>
            </w:r>
          </w:p>
        </w:tc>
      </w:tr>
      <w:tr w:rsidR="005B04A5" w:rsidTr="00156242">
        <w:tc>
          <w:tcPr>
            <w:tcW w:w="993" w:type="dxa"/>
          </w:tcPr>
          <w:p w:rsidR="00D347F0" w:rsidRDefault="00D347F0" w:rsidP="00F4249D">
            <w:pPr>
              <w:pStyle w:val="a4"/>
              <w:ind w:left="0"/>
              <w:rPr>
                <w:rFonts w:eastAsia="Calibri"/>
                <w:b/>
                <w:sz w:val="24"/>
              </w:rPr>
            </w:pPr>
          </w:p>
        </w:tc>
        <w:tc>
          <w:tcPr>
            <w:tcW w:w="3260" w:type="dxa"/>
          </w:tcPr>
          <w:p w:rsidR="00D347F0" w:rsidRDefault="00D347F0" w:rsidP="00F4249D">
            <w:pPr>
              <w:pStyle w:val="a4"/>
              <w:ind w:left="0"/>
              <w:rPr>
                <w:rFonts w:eastAsia="Calibri"/>
                <w:b/>
                <w:sz w:val="24"/>
              </w:rPr>
            </w:pPr>
          </w:p>
        </w:tc>
        <w:tc>
          <w:tcPr>
            <w:tcW w:w="850" w:type="dxa"/>
          </w:tcPr>
          <w:p w:rsidR="00D347F0" w:rsidRDefault="00D347F0" w:rsidP="00F4249D">
            <w:pPr>
              <w:pStyle w:val="a4"/>
              <w:ind w:left="0"/>
              <w:rPr>
                <w:rFonts w:eastAsia="Calibri"/>
                <w:b/>
                <w:sz w:val="24"/>
              </w:rPr>
            </w:pPr>
          </w:p>
        </w:tc>
        <w:tc>
          <w:tcPr>
            <w:tcW w:w="1134" w:type="dxa"/>
          </w:tcPr>
          <w:p w:rsidR="00D347F0" w:rsidRDefault="00D347F0" w:rsidP="00F4249D">
            <w:pPr>
              <w:pStyle w:val="a4"/>
              <w:ind w:left="0"/>
              <w:rPr>
                <w:rFonts w:eastAsia="Calibri"/>
                <w:b/>
                <w:sz w:val="24"/>
              </w:rPr>
            </w:pPr>
          </w:p>
        </w:tc>
        <w:tc>
          <w:tcPr>
            <w:tcW w:w="1134" w:type="dxa"/>
          </w:tcPr>
          <w:p w:rsidR="00D347F0" w:rsidRDefault="00D347F0" w:rsidP="00F4249D">
            <w:pPr>
              <w:pStyle w:val="a4"/>
              <w:ind w:left="0"/>
              <w:rPr>
                <w:rFonts w:eastAsia="Calibri"/>
                <w:b/>
                <w:sz w:val="24"/>
              </w:rPr>
            </w:pPr>
          </w:p>
        </w:tc>
        <w:tc>
          <w:tcPr>
            <w:tcW w:w="1276" w:type="dxa"/>
          </w:tcPr>
          <w:p w:rsidR="00D347F0" w:rsidRDefault="00D347F0" w:rsidP="00F4249D">
            <w:pPr>
              <w:pStyle w:val="a4"/>
              <w:ind w:left="0"/>
              <w:rPr>
                <w:rFonts w:eastAsia="Calibri"/>
                <w:b/>
                <w:sz w:val="24"/>
              </w:rPr>
            </w:pPr>
          </w:p>
        </w:tc>
        <w:tc>
          <w:tcPr>
            <w:tcW w:w="1701" w:type="dxa"/>
          </w:tcPr>
          <w:p w:rsidR="00D347F0" w:rsidRDefault="00D347F0" w:rsidP="00F4249D">
            <w:pPr>
              <w:pStyle w:val="a4"/>
              <w:ind w:left="0"/>
              <w:rPr>
                <w:rFonts w:eastAsia="Calibri"/>
                <w:b/>
                <w:sz w:val="24"/>
              </w:rPr>
            </w:pPr>
          </w:p>
        </w:tc>
      </w:tr>
      <w:tr w:rsidR="005B04A5" w:rsidTr="00156242">
        <w:tc>
          <w:tcPr>
            <w:tcW w:w="993" w:type="dxa"/>
          </w:tcPr>
          <w:p w:rsidR="00D347F0" w:rsidRPr="00B2746E" w:rsidRDefault="00B2746E" w:rsidP="00F4249D">
            <w:pPr>
              <w:pStyle w:val="a4"/>
              <w:ind w:left="0"/>
              <w:rPr>
                <w:rFonts w:eastAsia="Calibri"/>
                <w:sz w:val="24"/>
              </w:rPr>
            </w:pPr>
            <w:r>
              <w:rPr>
                <w:rFonts w:eastAsia="Calibri"/>
                <w:sz w:val="24"/>
              </w:rPr>
              <w:t>1.</w:t>
            </w:r>
          </w:p>
        </w:tc>
        <w:tc>
          <w:tcPr>
            <w:tcW w:w="3260" w:type="dxa"/>
          </w:tcPr>
          <w:p w:rsidR="00D347F0" w:rsidRPr="0017594C" w:rsidRDefault="00B2746E" w:rsidP="00F4249D">
            <w:pPr>
              <w:pStyle w:val="a4"/>
              <w:ind w:left="0"/>
              <w:rPr>
                <w:rFonts w:eastAsia="Calibri"/>
                <w:sz w:val="22"/>
                <w:szCs w:val="22"/>
              </w:rPr>
            </w:pPr>
            <w:r w:rsidRPr="0017594C">
              <w:rPr>
                <w:rFonts w:eastAsia="Calibri"/>
                <w:sz w:val="22"/>
                <w:szCs w:val="22"/>
              </w:rPr>
              <w:t>Общинска администрация</w:t>
            </w:r>
          </w:p>
        </w:tc>
        <w:tc>
          <w:tcPr>
            <w:tcW w:w="850" w:type="dxa"/>
          </w:tcPr>
          <w:p w:rsidR="00D347F0" w:rsidRPr="0017594C" w:rsidRDefault="00B2746E" w:rsidP="00F4249D">
            <w:pPr>
              <w:pStyle w:val="a4"/>
              <w:ind w:left="0"/>
              <w:rPr>
                <w:rFonts w:eastAsia="Calibri"/>
                <w:b/>
                <w:sz w:val="22"/>
                <w:szCs w:val="22"/>
              </w:rPr>
            </w:pPr>
            <w:r w:rsidRPr="0017594C">
              <w:rPr>
                <w:rFonts w:eastAsia="Calibri"/>
                <w:b/>
                <w:sz w:val="22"/>
                <w:szCs w:val="22"/>
              </w:rPr>
              <w:t>122</w:t>
            </w:r>
          </w:p>
        </w:tc>
        <w:tc>
          <w:tcPr>
            <w:tcW w:w="1134" w:type="dxa"/>
          </w:tcPr>
          <w:p w:rsidR="00D347F0" w:rsidRPr="0017594C" w:rsidRDefault="00B2746E" w:rsidP="00F4249D">
            <w:pPr>
              <w:pStyle w:val="a4"/>
              <w:ind w:left="0"/>
              <w:rPr>
                <w:rFonts w:eastAsia="Calibri"/>
                <w:sz w:val="22"/>
                <w:szCs w:val="22"/>
              </w:rPr>
            </w:pPr>
            <w:r w:rsidRPr="0017594C">
              <w:rPr>
                <w:rFonts w:eastAsia="Calibri"/>
                <w:sz w:val="22"/>
                <w:szCs w:val="22"/>
              </w:rPr>
              <w:t>00-98</w:t>
            </w:r>
          </w:p>
        </w:tc>
        <w:tc>
          <w:tcPr>
            <w:tcW w:w="1134" w:type="dxa"/>
          </w:tcPr>
          <w:p w:rsidR="00D347F0" w:rsidRPr="0017594C" w:rsidRDefault="00B2746E" w:rsidP="00F4249D">
            <w:pPr>
              <w:pStyle w:val="a4"/>
              <w:ind w:left="0"/>
              <w:rPr>
                <w:rFonts w:eastAsia="Calibri"/>
                <w:sz w:val="22"/>
                <w:szCs w:val="22"/>
              </w:rPr>
            </w:pPr>
            <w:r w:rsidRPr="0017594C">
              <w:rPr>
                <w:rFonts w:eastAsia="Calibri"/>
                <w:sz w:val="22"/>
                <w:szCs w:val="22"/>
              </w:rPr>
              <w:t>10300</w:t>
            </w:r>
          </w:p>
        </w:tc>
        <w:tc>
          <w:tcPr>
            <w:tcW w:w="1276" w:type="dxa"/>
          </w:tcPr>
          <w:p w:rsidR="00D347F0" w:rsidRPr="0017594C" w:rsidRDefault="00B2746E" w:rsidP="00F4249D">
            <w:pPr>
              <w:pStyle w:val="a4"/>
              <w:ind w:left="0"/>
              <w:rPr>
                <w:rFonts w:eastAsia="Calibri"/>
                <w:sz w:val="22"/>
                <w:szCs w:val="22"/>
              </w:rPr>
            </w:pPr>
            <w:r w:rsidRPr="0017594C">
              <w:rPr>
                <w:rFonts w:eastAsia="Calibri"/>
                <w:sz w:val="22"/>
                <w:szCs w:val="22"/>
              </w:rPr>
              <w:t>121130</w:t>
            </w:r>
          </w:p>
        </w:tc>
        <w:tc>
          <w:tcPr>
            <w:tcW w:w="1701" w:type="dxa"/>
          </w:tcPr>
          <w:p w:rsidR="00D347F0" w:rsidRPr="0017594C" w:rsidRDefault="00B2746E" w:rsidP="00F4249D">
            <w:pPr>
              <w:pStyle w:val="a4"/>
              <w:ind w:left="0"/>
              <w:rPr>
                <w:rFonts w:eastAsia="Calibri"/>
                <w:b/>
                <w:sz w:val="22"/>
                <w:szCs w:val="22"/>
              </w:rPr>
            </w:pPr>
            <w:r w:rsidRPr="0017594C">
              <w:rPr>
                <w:rFonts w:eastAsia="Calibri"/>
                <w:b/>
                <w:sz w:val="22"/>
                <w:szCs w:val="22"/>
              </w:rPr>
              <w:t>110830</w:t>
            </w:r>
          </w:p>
        </w:tc>
      </w:tr>
      <w:tr w:rsidR="005B04A5" w:rsidTr="00156242">
        <w:tc>
          <w:tcPr>
            <w:tcW w:w="993" w:type="dxa"/>
          </w:tcPr>
          <w:p w:rsidR="00D347F0" w:rsidRPr="0008106A" w:rsidRDefault="0008106A" w:rsidP="00F4249D">
            <w:pPr>
              <w:pStyle w:val="a4"/>
              <w:ind w:left="0"/>
              <w:rPr>
                <w:rFonts w:eastAsia="Calibri"/>
                <w:sz w:val="24"/>
              </w:rPr>
            </w:pPr>
            <w:r>
              <w:rPr>
                <w:rFonts w:eastAsia="Calibri"/>
                <w:sz w:val="24"/>
              </w:rPr>
              <w:t>2.</w:t>
            </w:r>
          </w:p>
        </w:tc>
        <w:tc>
          <w:tcPr>
            <w:tcW w:w="3260" w:type="dxa"/>
          </w:tcPr>
          <w:p w:rsidR="00D347F0" w:rsidRPr="0017594C" w:rsidRDefault="0008106A" w:rsidP="00F4249D">
            <w:pPr>
              <w:pStyle w:val="a4"/>
              <w:ind w:left="0"/>
              <w:rPr>
                <w:rFonts w:eastAsia="Calibri"/>
                <w:sz w:val="22"/>
                <w:szCs w:val="22"/>
              </w:rPr>
            </w:pPr>
            <w:r w:rsidRPr="0017594C">
              <w:rPr>
                <w:rFonts w:eastAsia="Calibri"/>
                <w:sz w:val="22"/>
                <w:szCs w:val="22"/>
              </w:rPr>
              <w:t>Детски заведения</w:t>
            </w:r>
          </w:p>
        </w:tc>
        <w:tc>
          <w:tcPr>
            <w:tcW w:w="850" w:type="dxa"/>
          </w:tcPr>
          <w:p w:rsidR="00D347F0" w:rsidRPr="0017594C" w:rsidRDefault="0008106A" w:rsidP="00F4249D">
            <w:pPr>
              <w:pStyle w:val="a4"/>
              <w:ind w:left="0"/>
              <w:rPr>
                <w:rFonts w:eastAsia="Calibri"/>
                <w:b/>
                <w:sz w:val="22"/>
                <w:szCs w:val="22"/>
              </w:rPr>
            </w:pPr>
            <w:r w:rsidRPr="0017594C">
              <w:rPr>
                <w:rFonts w:eastAsia="Calibri"/>
                <w:b/>
                <w:sz w:val="22"/>
                <w:szCs w:val="22"/>
              </w:rPr>
              <w:t>311</w:t>
            </w:r>
          </w:p>
        </w:tc>
        <w:tc>
          <w:tcPr>
            <w:tcW w:w="1134" w:type="dxa"/>
          </w:tcPr>
          <w:p w:rsidR="00D347F0" w:rsidRPr="0017594C" w:rsidRDefault="0008106A" w:rsidP="00F4249D">
            <w:pPr>
              <w:pStyle w:val="a4"/>
              <w:ind w:left="0"/>
              <w:rPr>
                <w:rFonts w:eastAsia="Calibri"/>
                <w:sz w:val="22"/>
                <w:szCs w:val="22"/>
              </w:rPr>
            </w:pPr>
            <w:r w:rsidRPr="0017594C">
              <w:rPr>
                <w:rFonts w:eastAsia="Calibri"/>
                <w:sz w:val="22"/>
                <w:szCs w:val="22"/>
              </w:rPr>
              <w:t>00-98</w:t>
            </w:r>
          </w:p>
        </w:tc>
        <w:tc>
          <w:tcPr>
            <w:tcW w:w="1134" w:type="dxa"/>
          </w:tcPr>
          <w:p w:rsidR="00D347F0" w:rsidRPr="0017594C" w:rsidRDefault="0008106A" w:rsidP="00F4249D">
            <w:pPr>
              <w:pStyle w:val="a4"/>
              <w:ind w:left="0"/>
              <w:rPr>
                <w:rFonts w:eastAsia="Calibri"/>
                <w:sz w:val="22"/>
                <w:szCs w:val="22"/>
              </w:rPr>
            </w:pPr>
            <w:r w:rsidRPr="0017594C">
              <w:rPr>
                <w:rFonts w:eastAsia="Calibri"/>
                <w:sz w:val="22"/>
                <w:szCs w:val="22"/>
              </w:rPr>
              <w:t>0</w:t>
            </w:r>
          </w:p>
        </w:tc>
        <w:tc>
          <w:tcPr>
            <w:tcW w:w="1276" w:type="dxa"/>
          </w:tcPr>
          <w:p w:rsidR="00D347F0" w:rsidRPr="0017594C" w:rsidRDefault="0008106A" w:rsidP="00F4249D">
            <w:pPr>
              <w:pStyle w:val="a4"/>
              <w:ind w:left="0"/>
              <w:rPr>
                <w:rFonts w:eastAsia="Calibri"/>
                <w:sz w:val="22"/>
                <w:szCs w:val="22"/>
              </w:rPr>
            </w:pPr>
            <w:r w:rsidRPr="0017594C">
              <w:rPr>
                <w:rFonts w:eastAsia="Calibri"/>
                <w:sz w:val="22"/>
                <w:szCs w:val="22"/>
              </w:rPr>
              <w:t>2000</w:t>
            </w:r>
          </w:p>
        </w:tc>
        <w:tc>
          <w:tcPr>
            <w:tcW w:w="1701" w:type="dxa"/>
          </w:tcPr>
          <w:p w:rsidR="00D347F0" w:rsidRPr="0017594C" w:rsidRDefault="0008106A" w:rsidP="00F4249D">
            <w:pPr>
              <w:pStyle w:val="a4"/>
              <w:ind w:left="0"/>
              <w:rPr>
                <w:rFonts w:eastAsia="Calibri"/>
                <w:b/>
                <w:sz w:val="22"/>
                <w:szCs w:val="22"/>
              </w:rPr>
            </w:pPr>
            <w:r w:rsidRPr="0017594C">
              <w:rPr>
                <w:rFonts w:eastAsia="Calibri"/>
                <w:b/>
                <w:sz w:val="22"/>
                <w:szCs w:val="22"/>
              </w:rPr>
              <w:t>2000</w:t>
            </w:r>
          </w:p>
        </w:tc>
      </w:tr>
      <w:tr w:rsidR="005B04A5" w:rsidTr="00156242">
        <w:tc>
          <w:tcPr>
            <w:tcW w:w="993" w:type="dxa"/>
          </w:tcPr>
          <w:p w:rsidR="00D347F0" w:rsidRPr="00E3653D" w:rsidRDefault="00E3653D" w:rsidP="00F4249D">
            <w:pPr>
              <w:pStyle w:val="a4"/>
              <w:ind w:left="0"/>
              <w:rPr>
                <w:rFonts w:eastAsia="Calibri"/>
                <w:sz w:val="22"/>
                <w:szCs w:val="22"/>
              </w:rPr>
            </w:pPr>
            <w:r>
              <w:rPr>
                <w:rFonts w:eastAsia="Calibri"/>
                <w:sz w:val="22"/>
                <w:szCs w:val="22"/>
              </w:rPr>
              <w:t>3.</w:t>
            </w:r>
          </w:p>
        </w:tc>
        <w:tc>
          <w:tcPr>
            <w:tcW w:w="3260" w:type="dxa"/>
          </w:tcPr>
          <w:p w:rsidR="00D347F0" w:rsidRPr="0017594C" w:rsidRDefault="00BF4260" w:rsidP="00F4249D">
            <w:pPr>
              <w:pStyle w:val="a4"/>
              <w:ind w:left="0"/>
              <w:rPr>
                <w:rFonts w:eastAsia="Calibri"/>
                <w:sz w:val="22"/>
                <w:szCs w:val="22"/>
              </w:rPr>
            </w:pPr>
            <w:r w:rsidRPr="0017594C">
              <w:rPr>
                <w:rFonts w:eastAsia="Calibri"/>
                <w:sz w:val="22"/>
                <w:szCs w:val="22"/>
              </w:rPr>
              <w:t>Домашен социален патронаж</w:t>
            </w:r>
          </w:p>
        </w:tc>
        <w:tc>
          <w:tcPr>
            <w:tcW w:w="850" w:type="dxa"/>
          </w:tcPr>
          <w:p w:rsidR="00D347F0" w:rsidRPr="0017594C" w:rsidRDefault="00BF4260" w:rsidP="00F4249D">
            <w:pPr>
              <w:pStyle w:val="a4"/>
              <w:ind w:left="0"/>
              <w:rPr>
                <w:rFonts w:eastAsia="Calibri"/>
                <w:b/>
                <w:sz w:val="22"/>
                <w:szCs w:val="22"/>
              </w:rPr>
            </w:pPr>
            <w:r w:rsidRPr="0017594C">
              <w:rPr>
                <w:rFonts w:eastAsia="Calibri"/>
                <w:b/>
                <w:sz w:val="22"/>
                <w:szCs w:val="22"/>
              </w:rPr>
              <w:t>524</w:t>
            </w:r>
          </w:p>
        </w:tc>
        <w:tc>
          <w:tcPr>
            <w:tcW w:w="1134" w:type="dxa"/>
          </w:tcPr>
          <w:p w:rsidR="00D347F0" w:rsidRPr="0017594C" w:rsidRDefault="00BF4260" w:rsidP="00F4249D">
            <w:pPr>
              <w:pStyle w:val="a4"/>
              <w:ind w:left="0"/>
              <w:rPr>
                <w:rFonts w:eastAsia="Calibri"/>
                <w:sz w:val="22"/>
                <w:szCs w:val="22"/>
              </w:rPr>
            </w:pPr>
            <w:r w:rsidRPr="0017594C">
              <w:rPr>
                <w:rFonts w:eastAsia="Calibri"/>
                <w:sz w:val="22"/>
                <w:szCs w:val="22"/>
              </w:rPr>
              <w:t>00-98</w:t>
            </w:r>
          </w:p>
        </w:tc>
        <w:tc>
          <w:tcPr>
            <w:tcW w:w="1134" w:type="dxa"/>
          </w:tcPr>
          <w:p w:rsidR="00D347F0" w:rsidRPr="0017594C" w:rsidRDefault="00BF4260" w:rsidP="00F4249D">
            <w:pPr>
              <w:pStyle w:val="a4"/>
              <w:ind w:left="0"/>
              <w:rPr>
                <w:rFonts w:eastAsia="Calibri"/>
                <w:sz w:val="22"/>
                <w:szCs w:val="22"/>
              </w:rPr>
            </w:pPr>
            <w:r w:rsidRPr="0017594C">
              <w:rPr>
                <w:rFonts w:eastAsia="Calibri"/>
                <w:sz w:val="22"/>
                <w:szCs w:val="22"/>
              </w:rPr>
              <w:t>0</w:t>
            </w:r>
          </w:p>
        </w:tc>
        <w:tc>
          <w:tcPr>
            <w:tcW w:w="1276" w:type="dxa"/>
          </w:tcPr>
          <w:p w:rsidR="00D347F0" w:rsidRPr="0017594C" w:rsidRDefault="00BF4260" w:rsidP="00F4249D">
            <w:pPr>
              <w:pStyle w:val="a4"/>
              <w:ind w:left="0"/>
              <w:rPr>
                <w:rFonts w:eastAsia="Calibri"/>
                <w:sz w:val="22"/>
                <w:szCs w:val="22"/>
              </w:rPr>
            </w:pPr>
            <w:r w:rsidRPr="0017594C">
              <w:rPr>
                <w:rFonts w:eastAsia="Calibri"/>
                <w:sz w:val="22"/>
                <w:szCs w:val="22"/>
              </w:rPr>
              <w:t>6000</w:t>
            </w:r>
          </w:p>
        </w:tc>
        <w:tc>
          <w:tcPr>
            <w:tcW w:w="1701" w:type="dxa"/>
          </w:tcPr>
          <w:p w:rsidR="00D347F0" w:rsidRPr="0017594C" w:rsidRDefault="00BF4260" w:rsidP="00F4249D">
            <w:pPr>
              <w:pStyle w:val="a4"/>
              <w:ind w:left="0"/>
              <w:rPr>
                <w:rFonts w:eastAsia="Calibri"/>
                <w:b/>
                <w:sz w:val="22"/>
                <w:szCs w:val="22"/>
              </w:rPr>
            </w:pPr>
            <w:r w:rsidRPr="0017594C">
              <w:rPr>
                <w:rFonts w:eastAsia="Calibri"/>
                <w:b/>
                <w:sz w:val="22"/>
                <w:szCs w:val="22"/>
              </w:rPr>
              <w:t>6000</w:t>
            </w:r>
          </w:p>
        </w:tc>
      </w:tr>
      <w:tr w:rsidR="005B04A5" w:rsidTr="00156242">
        <w:tc>
          <w:tcPr>
            <w:tcW w:w="993" w:type="dxa"/>
          </w:tcPr>
          <w:p w:rsidR="00D347F0" w:rsidRPr="0017594C" w:rsidRDefault="00BB6EF5" w:rsidP="00F4249D">
            <w:pPr>
              <w:pStyle w:val="a4"/>
              <w:ind w:left="0"/>
              <w:rPr>
                <w:rFonts w:eastAsia="Calibri"/>
                <w:sz w:val="22"/>
                <w:szCs w:val="22"/>
              </w:rPr>
            </w:pPr>
            <w:r w:rsidRPr="0017594C">
              <w:rPr>
                <w:rFonts w:eastAsia="Calibri"/>
                <w:sz w:val="22"/>
                <w:szCs w:val="22"/>
              </w:rPr>
              <w:t>4.</w:t>
            </w:r>
          </w:p>
        </w:tc>
        <w:tc>
          <w:tcPr>
            <w:tcW w:w="3260" w:type="dxa"/>
          </w:tcPr>
          <w:p w:rsidR="00D347F0" w:rsidRPr="0017594C" w:rsidRDefault="00BB6EF5" w:rsidP="00F4249D">
            <w:pPr>
              <w:pStyle w:val="a4"/>
              <w:ind w:left="0"/>
              <w:rPr>
                <w:rFonts w:eastAsia="Calibri"/>
                <w:sz w:val="22"/>
                <w:szCs w:val="22"/>
              </w:rPr>
            </w:pPr>
            <w:r w:rsidRPr="0017594C">
              <w:rPr>
                <w:rFonts w:eastAsia="Calibri"/>
                <w:sz w:val="22"/>
                <w:szCs w:val="22"/>
              </w:rPr>
              <w:t>Озеленяване</w:t>
            </w:r>
          </w:p>
        </w:tc>
        <w:tc>
          <w:tcPr>
            <w:tcW w:w="850" w:type="dxa"/>
          </w:tcPr>
          <w:p w:rsidR="00D347F0" w:rsidRPr="0017594C" w:rsidRDefault="00BB6EF5" w:rsidP="00F4249D">
            <w:pPr>
              <w:pStyle w:val="a4"/>
              <w:ind w:left="0"/>
              <w:rPr>
                <w:rFonts w:eastAsia="Calibri"/>
                <w:b/>
                <w:sz w:val="22"/>
                <w:szCs w:val="22"/>
              </w:rPr>
            </w:pPr>
            <w:r w:rsidRPr="0017594C">
              <w:rPr>
                <w:rFonts w:eastAsia="Calibri"/>
                <w:b/>
                <w:sz w:val="22"/>
                <w:szCs w:val="22"/>
              </w:rPr>
              <w:t>622</w:t>
            </w:r>
          </w:p>
        </w:tc>
        <w:tc>
          <w:tcPr>
            <w:tcW w:w="1134" w:type="dxa"/>
          </w:tcPr>
          <w:p w:rsidR="00D347F0" w:rsidRPr="0017594C" w:rsidRDefault="00BB6EF5" w:rsidP="00F4249D">
            <w:pPr>
              <w:pStyle w:val="a4"/>
              <w:ind w:left="0"/>
              <w:rPr>
                <w:rFonts w:eastAsia="Calibri"/>
                <w:sz w:val="22"/>
                <w:szCs w:val="22"/>
              </w:rPr>
            </w:pPr>
            <w:r w:rsidRPr="0017594C">
              <w:rPr>
                <w:rFonts w:eastAsia="Calibri"/>
                <w:sz w:val="22"/>
                <w:szCs w:val="22"/>
              </w:rPr>
              <w:t>00-98</w:t>
            </w:r>
          </w:p>
        </w:tc>
        <w:tc>
          <w:tcPr>
            <w:tcW w:w="1134" w:type="dxa"/>
          </w:tcPr>
          <w:p w:rsidR="00D347F0" w:rsidRPr="0017594C" w:rsidRDefault="00BB6EF5" w:rsidP="00F4249D">
            <w:pPr>
              <w:pStyle w:val="a4"/>
              <w:ind w:left="0"/>
              <w:rPr>
                <w:rFonts w:eastAsia="Calibri"/>
                <w:sz w:val="22"/>
                <w:szCs w:val="22"/>
              </w:rPr>
            </w:pPr>
            <w:r w:rsidRPr="0017594C">
              <w:rPr>
                <w:rFonts w:eastAsia="Calibri"/>
                <w:sz w:val="22"/>
                <w:szCs w:val="22"/>
              </w:rPr>
              <w:t>330</w:t>
            </w:r>
          </w:p>
        </w:tc>
        <w:tc>
          <w:tcPr>
            <w:tcW w:w="1276" w:type="dxa"/>
          </w:tcPr>
          <w:p w:rsidR="00D347F0" w:rsidRPr="0017594C" w:rsidRDefault="00BB6EF5" w:rsidP="00F4249D">
            <w:pPr>
              <w:pStyle w:val="a4"/>
              <w:ind w:left="0"/>
              <w:rPr>
                <w:rFonts w:eastAsia="Calibri"/>
                <w:sz w:val="22"/>
                <w:szCs w:val="22"/>
              </w:rPr>
            </w:pPr>
            <w:r w:rsidRPr="0017594C">
              <w:rPr>
                <w:rFonts w:eastAsia="Calibri"/>
                <w:sz w:val="22"/>
                <w:szCs w:val="22"/>
              </w:rPr>
              <w:t>2900</w:t>
            </w:r>
          </w:p>
        </w:tc>
        <w:tc>
          <w:tcPr>
            <w:tcW w:w="1701" w:type="dxa"/>
          </w:tcPr>
          <w:p w:rsidR="00D347F0" w:rsidRPr="0017594C" w:rsidRDefault="00BB6EF5" w:rsidP="00F4249D">
            <w:pPr>
              <w:pStyle w:val="a4"/>
              <w:ind w:left="0"/>
              <w:rPr>
                <w:rFonts w:eastAsia="Calibri"/>
                <w:b/>
                <w:sz w:val="22"/>
                <w:szCs w:val="22"/>
              </w:rPr>
            </w:pPr>
            <w:r w:rsidRPr="0017594C">
              <w:rPr>
                <w:rFonts w:eastAsia="Calibri"/>
                <w:b/>
                <w:sz w:val="22"/>
                <w:szCs w:val="22"/>
              </w:rPr>
              <w:t>2570</w:t>
            </w:r>
          </w:p>
        </w:tc>
      </w:tr>
      <w:tr w:rsidR="005B04A5" w:rsidTr="00156242">
        <w:tc>
          <w:tcPr>
            <w:tcW w:w="993" w:type="dxa"/>
          </w:tcPr>
          <w:p w:rsidR="00D347F0" w:rsidRPr="0017594C" w:rsidRDefault="00BB6EF5" w:rsidP="00F4249D">
            <w:pPr>
              <w:pStyle w:val="a4"/>
              <w:ind w:left="0"/>
              <w:rPr>
                <w:rFonts w:eastAsia="Calibri"/>
                <w:sz w:val="22"/>
                <w:szCs w:val="22"/>
              </w:rPr>
            </w:pPr>
            <w:r w:rsidRPr="0017594C">
              <w:rPr>
                <w:rFonts w:eastAsia="Calibri"/>
                <w:sz w:val="22"/>
                <w:szCs w:val="22"/>
              </w:rPr>
              <w:t>5.</w:t>
            </w:r>
          </w:p>
        </w:tc>
        <w:tc>
          <w:tcPr>
            <w:tcW w:w="3260" w:type="dxa"/>
          </w:tcPr>
          <w:p w:rsidR="00D347F0" w:rsidRPr="0017594C" w:rsidRDefault="005B04A5" w:rsidP="00F4249D">
            <w:pPr>
              <w:pStyle w:val="a4"/>
              <w:ind w:left="0"/>
              <w:rPr>
                <w:rFonts w:eastAsia="Calibri"/>
                <w:sz w:val="22"/>
                <w:szCs w:val="22"/>
              </w:rPr>
            </w:pPr>
            <w:r w:rsidRPr="0017594C">
              <w:rPr>
                <w:rFonts w:eastAsia="Calibri"/>
                <w:sz w:val="22"/>
                <w:szCs w:val="22"/>
              </w:rPr>
              <w:t>Други д/</w:t>
            </w:r>
            <w:r w:rsidR="00BB6EF5" w:rsidRPr="0017594C">
              <w:rPr>
                <w:rFonts w:eastAsia="Calibri"/>
                <w:sz w:val="22"/>
                <w:szCs w:val="22"/>
              </w:rPr>
              <w:t>ти по културата</w:t>
            </w:r>
          </w:p>
        </w:tc>
        <w:tc>
          <w:tcPr>
            <w:tcW w:w="850" w:type="dxa"/>
          </w:tcPr>
          <w:p w:rsidR="00D347F0" w:rsidRPr="0017594C" w:rsidRDefault="00BB6EF5" w:rsidP="00F4249D">
            <w:pPr>
              <w:pStyle w:val="a4"/>
              <w:ind w:left="0"/>
              <w:rPr>
                <w:rFonts w:eastAsia="Calibri"/>
                <w:b/>
                <w:sz w:val="22"/>
                <w:szCs w:val="22"/>
              </w:rPr>
            </w:pPr>
            <w:r w:rsidRPr="0017594C">
              <w:rPr>
                <w:rFonts w:eastAsia="Calibri"/>
                <w:b/>
                <w:sz w:val="22"/>
                <w:szCs w:val="22"/>
              </w:rPr>
              <w:t>759</w:t>
            </w:r>
          </w:p>
        </w:tc>
        <w:tc>
          <w:tcPr>
            <w:tcW w:w="1134" w:type="dxa"/>
          </w:tcPr>
          <w:p w:rsidR="00D347F0" w:rsidRPr="0017594C" w:rsidRDefault="00BB6EF5" w:rsidP="00F4249D">
            <w:pPr>
              <w:pStyle w:val="a4"/>
              <w:ind w:left="0"/>
              <w:rPr>
                <w:rFonts w:eastAsia="Calibri"/>
                <w:sz w:val="22"/>
                <w:szCs w:val="22"/>
              </w:rPr>
            </w:pPr>
            <w:r w:rsidRPr="0017594C">
              <w:rPr>
                <w:rFonts w:eastAsia="Calibri"/>
                <w:sz w:val="22"/>
                <w:szCs w:val="22"/>
              </w:rPr>
              <w:t>00-98</w:t>
            </w:r>
          </w:p>
        </w:tc>
        <w:tc>
          <w:tcPr>
            <w:tcW w:w="1134" w:type="dxa"/>
          </w:tcPr>
          <w:p w:rsidR="00D347F0" w:rsidRPr="0017594C" w:rsidRDefault="00BB6EF5" w:rsidP="00F4249D">
            <w:pPr>
              <w:pStyle w:val="a4"/>
              <w:ind w:left="0"/>
              <w:rPr>
                <w:rFonts w:eastAsia="Calibri"/>
                <w:sz w:val="22"/>
                <w:szCs w:val="22"/>
              </w:rPr>
            </w:pPr>
            <w:r w:rsidRPr="0017594C">
              <w:rPr>
                <w:rFonts w:eastAsia="Calibri"/>
                <w:sz w:val="22"/>
                <w:szCs w:val="22"/>
              </w:rPr>
              <w:t>3400</w:t>
            </w:r>
          </w:p>
        </w:tc>
        <w:tc>
          <w:tcPr>
            <w:tcW w:w="1276" w:type="dxa"/>
          </w:tcPr>
          <w:p w:rsidR="00D347F0" w:rsidRPr="0017594C" w:rsidRDefault="00BB6EF5" w:rsidP="00F4249D">
            <w:pPr>
              <w:pStyle w:val="a4"/>
              <w:ind w:left="0"/>
              <w:rPr>
                <w:rFonts w:eastAsia="Calibri"/>
                <w:sz w:val="22"/>
                <w:szCs w:val="22"/>
              </w:rPr>
            </w:pPr>
            <w:r w:rsidRPr="0017594C">
              <w:rPr>
                <w:rFonts w:eastAsia="Calibri"/>
                <w:sz w:val="22"/>
                <w:szCs w:val="22"/>
              </w:rPr>
              <w:t>6000</w:t>
            </w:r>
          </w:p>
        </w:tc>
        <w:tc>
          <w:tcPr>
            <w:tcW w:w="1701" w:type="dxa"/>
          </w:tcPr>
          <w:p w:rsidR="00D347F0" w:rsidRPr="0017594C" w:rsidRDefault="00BB6EF5" w:rsidP="00F4249D">
            <w:pPr>
              <w:pStyle w:val="a4"/>
              <w:ind w:left="0"/>
              <w:rPr>
                <w:rFonts w:eastAsia="Calibri"/>
                <w:b/>
                <w:sz w:val="22"/>
                <w:szCs w:val="22"/>
              </w:rPr>
            </w:pPr>
            <w:r w:rsidRPr="0017594C">
              <w:rPr>
                <w:rFonts w:eastAsia="Calibri"/>
                <w:b/>
                <w:sz w:val="22"/>
                <w:szCs w:val="22"/>
              </w:rPr>
              <w:t>2600</w:t>
            </w:r>
          </w:p>
        </w:tc>
      </w:tr>
      <w:tr w:rsidR="005B04A5" w:rsidTr="00156242">
        <w:tc>
          <w:tcPr>
            <w:tcW w:w="993" w:type="dxa"/>
          </w:tcPr>
          <w:p w:rsidR="00D347F0" w:rsidRDefault="00D347F0" w:rsidP="00F4249D">
            <w:pPr>
              <w:pStyle w:val="a4"/>
              <w:ind w:left="0"/>
              <w:rPr>
                <w:rFonts w:eastAsia="Calibri"/>
                <w:b/>
                <w:sz w:val="24"/>
              </w:rPr>
            </w:pPr>
          </w:p>
        </w:tc>
        <w:tc>
          <w:tcPr>
            <w:tcW w:w="3260" w:type="dxa"/>
          </w:tcPr>
          <w:p w:rsidR="00D347F0" w:rsidRDefault="005B04A5" w:rsidP="00F4249D">
            <w:pPr>
              <w:pStyle w:val="a4"/>
              <w:ind w:left="0"/>
              <w:rPr>
                <w:rFonts w:eastAsia="Calibri"/>
                <w:b/>
                <w:sz w:val="24"/>
              </w:rPr>
            </w:pPr>
            <w:r>
              <w:rPr>
                <w:rFonts w:eastAsia="Calibri"/>
                <w:b/>
                <w:sz w:val="24"/>
              </w:rPr>
              <w:t xml:space="preserve">         Общо за дейностите:</w:t>
            </w:r>
          </w:p>
        </w:tc>
        <w:tc>
          <w:tcPr>
            <w:tcW w:w="850" w:type="dxa"/>
          </w:tcPr>
          <w:p w:rsidR="00D347F0" w:rsidRDefault="00D347F0" w:rsidP="00F4249D">
            <w:pPr>
              <w:pStyle w:val="a4"/>
              <w:ind w:left="0"/>
              <w:rPr>
                <w:rFonts w:eastAsia="Calibri"/>
                <w:b/>
                <w:sz w:val="24"/>
              </w:rPr>
            </w:pPr>
          </w:p>
        </w:tc>
        <w:tc>
          <w:tcPr>
            <w:tcW w:w="1134" w:type="dxa"/>
          </w:tcPr>
          <w:p w:rsidR="00D347F0" w:rsidRDefault="00D347F0" w:rsidP="00F4249D">
            <w:pPr>
              <w:pStyle w:val="a4"/>
              <w:ind w:left="0"/>
              <w:rPr>
                <w:rFonts w:eastAsia="Calibri"/>
                <w:b/>
                <w:sz w:val="24"/>
              </w:rPr>
            </w:pPr>
          </w:p>
        </w:tc>
        <w:tc>
          <w:tcPr>
            <w:tcW w:w="1134" w:type="dxa"/>
          </w:tcPr>
          <w:p w:rsidR="00D347F0" w:rsidRPr="0017594C" w:rsidRDefault="005B04A5" w:rsidP="00F4249D">
            <w:pPr>
              <w:pStyle w:val="a4"/>
              <w:ind w:left="0"/>
              <w:rPr>
                <w:rFonts w:eastAsia="Calibri"/>
                <w:sz w:val="22"/>
                <w:szCs w:val="22"/>
              </w:rPr>
            </w:pPr>
            <w:r w:rsidRPr="0017594C">
              <w:rPr>
                <w:rFonts w:eastAsia="Calibri"/>
                <w:sz w:val="22"/>
                <w:szCs w:val="22"/>
              </w:rPr>
              <w:t>14030</w:t>
            </w:r>
          </w:p>
        </w:tc>
        <w:tc>
          <w:tcPr>
            <w:tcW w:w="1276" w:type="dxa"/>
          </w:tcPr>
          <w:p w:rsidR="00D347F0" w:rsidRDefault="005B04A5" w:rsidP="00F4249D">
            <w:pPr>
              <w:pStyle w:val="a4"/>
              <w:ind w:left="0"/>
              <w:rPr>
                <w:rFonts w:eastAsia="Calibri"/>
                <w:b/>
                <w:sz w:val="24"/>
              </w:rPr>
            </w:pPr>
            <w:r>
              <w:rPr>
                <w:rFonts w:eastAsia="Calibri"/>
                <w:b/>
                <w:sz w:val="24"/>
              </w:rPr>
              <w:t>138030</w:t>
            </w:r>
          </w:p>
        </w:tc>
        <w:tc>
          <w:tcPr>
            <w:tcW w:w="1701" w:type="dxa"/>
          </w:tcPr>
          <w:p w:rsidR="00D347F0" w:rsidRPr="0017594C" w:rsidRDefault="005B04A5" w:rsidP="00F4249D">
            <w:pPr>
              <w:pStyle w:val="a4"/>
              <w:ind w:left="0"/>
              <w:rPr>
                <w:rFonts w:eastAsia="Calibri"/>
                <w:b/>
                <w:sz w:val="22"/>
                <w:szCs w:val="22"/>
              </w:rPr>
            </w:pPr>
            <w:r w:rsidRPr="0017594C">
              <w:rPr>
                <w:rFonts w:eastAsia="Calibri"/>
                <w:b/>
                <w:sz w:val="22"/>
                <w:szCs w:val="22"/>
              </w:rPr>
              <w:t>124000</w:t>
            </w:r>
          </w:p>
        </w:tc>
      </w:tr>
      <w:tr w:rsidR="005B04A5" w:rsidTr="00156242">
        <w:tc>
          <w:tcPr>
            <w:tcW w:w="993" w:type="dxa"/>
          </w:tcPr>
          <w:p w:rsidR="00D347F0" w:rsidRDefault="00D347F0" w:rsidP="00F4249D">
            <w:pPr>
              <w:pStyle w:val="a4"/>
              <w:ind w:left="0"/>
              <w:rPr>
                <w:rFonts w:eastAsia="Calibri"/>
                <w:b/>
                <w:sz w:val="24"/>
              </w:rPr>
            </w:pPr>
          </w:p>
        </w:tc>
        <w:tc>
          <w:tcPr>
            <w:tcW w:w="3260" w:type="dxa"/>
          </w:tcPr>
          <w:p w:rsidR="00D347F0" w:rsidRDefault="00D347F0" w:rsidP="00F4249D">
            <w:pPr>
              <w:pStyle w:val="a4"/>
              <w:ind w:left="0"/>
              <w:rPr>
                <w:rFonts w:eastAsia="Calibri"/>
                <w:b/>
                <w:sz w:val="24"/>
              </w:rPr>
            </w:pPr>
          </w:p>
        </w:tc>
        <w:tc>
          <w:tcPr>
            <w:tcW w:w="850" w:type="dxa"/>
          </w:tcPr>
          <w:p w:rsidR="00D347F0" w:rsidRDefault="00D347F0" w:rsidP="00F4249D">
            <w:pPr>
              <w:pStyle w:val="a4"/>
              <w:ind w:left="0"/>
              <w:rPr>
                <w:rFonts w:eastAsia="Calibri"/>
                <w:b/>
                <w:sz w:val="24"/>
              </w:rPr>
            </w:pPr>
          </w:p>
        </w:tc>
        <w:tc>
          <w:tcPr>
            <w:tcW w:w="1134" w:type="dxa"/>
          </w:tcPr>
          <w:p w:rsidR="00D347F0" w:rsidRDefault="00D347F0" w:rsidP="00F4249D">
            <w:pPr>
              <w:pStyle w:val="a4"/>
              <w:ind w:left="0"/>
              <w:rPr>
                <w:rFonts w:eastAsia="Calibri"/>
                <w:b/>
                <w:sz w:val="24"/>
              </w:rPr>
            </w:pPr>
          </w:p>
        </w:tc>
        <w:tc>
          <w:tcPr>
            <w:tcW w:w="1134" w:type="dxa"/>
          </w:tcPr>
          <w:p w:rsidR="00D347F0" w:rsidRDefault="00D347F0" w:rsidP="00F4249D">
            <w:pPr>
              <w:pStyle w:val="a4"/>
              <w:ind w:left="0"/>
              <w:rPr>
                <w:rFonts w:eastAsia="Calibri"/>
                <w:b/>
                <w:sz w:val="24"/>
              </w:rPr>
            </w:pPr>
          </w:p>
        </w:tc>
        <w:tc>
          <w:tcPr>
            <w:tcW w:w="1276" w:type="dxa"/>
          </w:tcPr>
          <w:p w:rsidR="00D347F0" w:rsidRDefault="00D347F0" w:rsidP="00F4249D">
            <w:pPr>
              <w:pStyle w:val="a4"/>
              <w:ind w:left="0"/>
              <w:rPr>
                <w:rFonts w:eastAsia="Calibri"/>
                <w:b/>
                <w:sz w:val="24"/>
              </w:rPr>
            </w:pPr>
          </w:p>
        </w:tc>
        <w:tc>
          <w:tcPr>
            <w:tcW w:w="1701" w:type="dxa"/>
          </w:tcPr>
          <w:p w:rsidR="00D347F0" w:rsidRDefault="00D347F0" w:rsidP="00F4249D">
            <w:pPr>
              <w:pStyle w:val="a4"/>
              <w:ind w:left="0"/>
              <w:rPr>
                <w:rFonts w:eastAsia="Calibri"/>
                <w:b/>
                <w:sz w:val="24"/>
              </w:rPr>
            </w:pPr>
          </w:p>
        </w:tc>
      </w:tr>
    </w:tbl>
    <w:p w:rsidR="00F4249D" w:rsidRPr="00E41FAB" w:rsidRDefault="00F4249D" w:rsidP="00F4249D">
      <w:pPr>
        <w:pStyle w:val="a4"/>
        <w:spacing w:after="0"/>
        <w:rPr>
          <w:rFonts w:ascii="Times New Roman" w:eastAsia="Calibri" w:hAnsi="Times New Roman" w:cs="Times New Roman"/>
          <w:b/>
          <w:sz w:val="24"/>
        </w:rPr>
      </w:pPr>
    </w:p>
    <w:p w:rsidR="00D347F0" w:rsidRDefault="00D347F0" w:rsidP="0088536B">
      <w:pPr>
        <w:spacing w:after="0"/>
        <w:rPr>
          <w:rFonts w:ascii="Times New Roman" w:eastAsia="Calibri" w:hAnsi="Times New Roman" w:cs="Times New Roman"/>
          <w:b/>
          <w:sz w:val="24"/>
        </w:rPr>
      </w:pPr>
    </w:p>
    <w:p w:rsidR="00D347F0" w:rsidRDefault="00D347F0" w:rsidP="0088536B">
      <w:pPr>
        <w:spacing w:after="0"/>
        <w:rPr>
          <w:rFonts w:ascii="Times New Roman" w:eastAsia="Calibri" w:hAnsi="Times New Roman" w:cs="Times New Roman"/>
          <w:b/>
          <w:sz w:val="24"/>
        </w:rPr>
      </w:pPr>
    </w:p>
    <w:p w:rsidR="00D347F0" w:rsidRDefault="00564D09" w:rsidP="000A6E34">
      <w:pPr>
        <w:pStyle w:val="a4"/>
        <w:numPr>
          <w:ilvl w:val="0"/>
          <w:numId w:val="10"/>
        </w:numPr>
        <w:spacing w:after="0"/>
        <w:rPr>
          <w:rFonts w:ascii="Times New Roman" w:eastAsia="Calibri" w:hAnsi="Times New Roman" w:cs="Times New Roman"/>
          <w:b/>
          <w:sz w:val="24"/>
        </w:rPr>
      </w:pPr>
      <w:r>
        <w:rPr>
          <w:rFonts w:ascii="Times New Roman" w:eastAsia="Calibri" w:hAnsi="Times New Roman" w:cs="Times New Roman"/>
          <w:b/>
          <w:sz w:val="24"/>
        </w:rPr>
        <w:t>Срок на получаване на заема- 20</w:t>
      </w:r>
      <w:r w:rsidR="00E344DC">
        <w:rPr>
          <w:rFonts w:ascii="Times New Roman" w:eastAsia="Calibri" w:hAnsi="Times New Roman" w:cs="Times New Roman"/>
          <w:b/>
          <w:sz w:val="24"/>
        </w:rPr>
        <w:t>-</w:t>
      </w:r>
      <w:r w:rsidR="000A6E34">
        <w:rPr>
          <w:rFonts w:ascii="Times New Roman" w:eastAsia="Calibri" w:hAnsi="Times New Roman" w:cs="Times New Roman"/>
          <w:b/>
          <w:sz w:val="24"/>
        </w:rPr>
        <w:t>то число м. Май 2016 г.</w:t>
      </w:r>
    </w:p>
    <w:p w:rsidR="000A6E34" w:rsidRDefault="000A6E34" w:rsidP="000A6E34">
      <w:pPr>
        <w:pStyle w:val="a4"/>
        <w:spacing w:after="0"/>
        <w:rPr>
          <w:rFonts w:ascii="Times New Roman" w:eastAsia="Calibri" w:hAnsi="Times New Roman" w:cs="Times New Roman"/>
          <w:b/>
          <w:sz w:val="24"/>
        </w:rPr>
      </w:pPr>
      <w:r>
        <w:rPr>
          <w:rFonts w:ascii="Times New Roman" w:eastAsia="Calibri" w:hAnsi="Times New Roman" w:cs="Times New Roman"/>
          <w:b/>
          <w:sz w:val="24"/>
        </w:rPr>
        <w:t>Срок за възстановяване на отпуснатия заем- до 23.12.2016 г. по схемата- всяко 10-то число на текущия месец.</w:t>
      </w:r>
    </w:p>
    <w:p w:rsidR="004457B3" w:rsidRDefault="004457B3" w:rsidP="000A6E34">
      <w:pPr>
        <w:pStyle w:val="a4"/>
        <w:spacing w:after="0"/>
        <w:rPr>
          <w:rFonts w:ascii="Times New Roman" w:eastAsia="Calibri" w:hAnsi="Times New Roman" w:cs="Times New Roman"/>
          <w:b/>
          <w:sz w:val="24"/>
        </w:rPr>
      </w:pPr>
    </w:p>
    <w:p w:rsidR="004457B3" w:rsidRDefault="004457B3" w:rsidP="000A6E34">
      <w:pPr>
        <w:pStyle w:val="a4"/>
        <w:spacing w:after="0"/>
        <w:rPr>
          <w:rFonts w:ascii="Times New Roman" w:eastAsia="Calibri" w:hAnsi="Times New Roman" w:cs="Times New Roman"/>
          <w:b/>
          <w:sz w:val="24"/>
        </w:rPr>
      </w:pPr>
    </w:p>
    <w:p w:rsidR="004457B3" w:rsidRDefault="004457B3" w:rsidP="000A6E34">
      <w:pPr>
        <w:pStyle w:val="a4"/>
        <w:spacing w:after="0"/>
        <w:rPr>
          <w:rFonts w:ascii="Times New Roman" w:eastAsia="Calibri" w:hAnsi="Times New Roman" w:cs="Times New Roman"/>
          <w:b/>
          <w:sz w:val="24"/>
        </w:rPr>
      </w:pPr>
      <w:r>
        <w:rPr>
          <w:rFonts w:ascii="Times New Roman" w:eastAsia="Calibri" w:hAnsi="Times New Roman" w:cs="Times New Roman"/>
          <w:b/>
          <w:sz w:val="24"/>
        </w:rPr>
        <w:t xml:space="preserve">                      Погасителен план за възстановяване на ВБЗ</w:t>
      </w:r>
    </w:p>
    <w:tbl>
      <w:tblPr>
        <w:tblStyle w:val="a3"/>
        <w:tblW w:w="0" w:type="auto"/>
        <w:tblInd w:w="1668" w:type="dxa"/>
        <w:tblLook w:val="04A0" w:firstRow="1" w:lastRow="0" w:firstColumn="1" w:lastColumn="0" w:noHBand="0" w:noVBand="1"/>
      </w:tblPr>
      <w:tblGrid>
        <w:gridCol w:w="708"/>
        <w:gridCol w:w="2628"/>
        <w:gridCol w:w="1483"/>
        <w:gridCol w:w="1276"/>
      </w:tblGrid>
      <w:tr w:rsidR="004457B3" w:rsidTr="004457B3">
        <w:tc>
          <w:tcPr>
            <w:tcW w:w="708" w:type="dxa"/>
          </w:tcPr>
          <w:p w:rsidR="004457B3" w:rsidRDefault="004457B3" w:rsidP="000A6E34">
            <w:pPr>
              <w:pStyle w:val="a4"/>
              <w:ind w:left="0"/>
              <w:rPr>
                <w:rFonts w:eastAsia="Calibri"/>
                <w:b/>
                <w:sz w:val="24"/>
              </w:rPr>
            </w:pPr>
            <w:r>
              <w:rPr>
                <w:rFonts w:eastAsia="Calibri"/>
                <w:b/>
                <w:sz w:val="24"/>
              </w:rPr>
              <w:t>№</w:t>
            </w:r>
          </w:p>
        </w:tc>
        <w:tc>
          <w:tcPr>
            <w:tcW w:w="2628" w:type="dxa"/>
          </w:tcPr>
          <w:p w:rsidR="004457B3" w:rsidRDefault="004457B3" w:rsidP="000A6E34">
            <w:pPr>
              <w:pStyle w:val="a4"/>
              <w:ind w:left="0"/>
              <w:rPr>
                <w:rFonts w:eastAsia="Calibri"/>
                <w:b/>
                <w:sz w:val="24"/>
              </w:rPr>
            </w:pPr>
            <w:r>
              <w:rPr>
                <w:rFonts w:eastAsia="Calibri"/>
                <w:b/>
                <w:sz w:val="24"/>
              </w:rPr>
              <w:t xml:space="preserve">          Период</w:t>
            </w:r>
          </w:p>
        </w:tc>
        <w:tc>
          <w:tcPr>
            <w:tcW w:w="1483" w:type="dxa"/>
          </w:tcPr>
          <w:p w:rsidR="004457B3" w:rsidRDefault="004457B3" w:rsidP="000A6E34">
            <w:pPr>
              <w:pStyle w:val="a4"/>
              <w:ind w:left="0"/>
              <w:rPr>
                <w:rFonts w:eastAsia="Calibri"/>
                <w:b/>
                <w:sz w:val="24"/>
              </w:rPr>
            </w:pPr>
            <w:r>
              <w:rPr>
                <w:rFonts w:eastAsia="Calibri"/>
                <w:b/>
                <w:sz w:val="24"/>
              </w:rPr>
              <w:t>2016 г.</w:t>
            </w:r>
          </w:p>
        </w:tc>
        <w:tc>
          <w:tcPr>
            <w:tcW w:w="1276" w:type="dxa"/>
          </w:tcPr>
          <w:p w:rsidR="004457B3" w:rsidRDefault="004457B3" w:rsidP="000A6E34">
            <w:pPr>
              <w:pStyle w:val="a4"/>
              <w:ind w:left="0"/>
              <w:rPr>
                <w:rFonts w:eastAsia="Calibri"/>
                <w:b/>
                <w:sz w:val="24"/>
              </w:rPr>
            </w:pPr>
            <w:r>
              <w:rPr>
                <w:rFonts w:eastAsia="Calibri"/>
                <w:b/>
                <w:sz w:val="24"/>
              </w:rPr>
              <w:t>Сума</w:t>
            </w:r>
          </w:p>
        </w:tc>
      </w:tr>
      <w:tr w:rsidR="004457B3" w:rsidTr="004457B3">
        <w:tc>
          <w:tcPr>
            <w:tcW w:w="708" w:type="dxa"/>
          </w:tcPr>
          <w:p w:rsidR="004457B3" w:rsidRDefault="004457B3" w:rsidP="000A6E34">
            <w:pPr>
              <w:pStyle w:val="a4"/>
              <w:ind w:left="0"/>
              <w:rPr>
                <w:rFonts w:eastAsia="Calibri"/>
                <w:b/>
                <w:sz w:val="24"/>
              </w:rPr>
            </w:pPr>
          </w:p>
        </w:tc>
        <w:tc>
          <w:tcPr>
            <w:tcW w:w="2628" w:type="dxa"/>
          </w:tcPr>
          <w:p w:rsidR="004457B3" w:rsidRDefault="004457B3" w:rsidP="000A6E34">
            <w:pPr>
              <w:pStyle w:val="a4"/>
              <w:ind w:left="0"/>
              <w:rPr>
                <w:rFonts w:eastAsia="Calibri"/>
                <w:b/>
                <w:sz w:val="24"/>
              </w:rPr>
            </w:pPr>
          </w:p>
        </w:tc>
        <w:tc>
          <w:tcPr>
            <w:tcW w:w="1483" w:type="dxa"/>
          </w:tcPr>
          <w:p w:rsidR="004457B3" w:rsidRDefault="004457B3" w:rsidP="000A6E34">
            <w:pPr>
              <w:pStyle w:val="a4"/>
              <w:ind w:left="0"/>
              <w:rPr>
                <w:rFonts w:eastAsia="Calibri"/>
                <w:b/>
                <w:sz w:val="24"/>
              </w:rPr>
            </w:pPr>
          </w:p>
        </w:tc>
        <w:tc>
          <w:tcPr>
            <w:tcW w:w="1276" w:type="dxa"/>
          </w:tcPr>
          <w:p w:rsidR="004457B3" w:rsidRDefault="004457B3" w:rsidP="000A6E34">
            <w:pPr>
              <w:pStyle w:val="a4"/>
              <w:ind w:left="0"/>
              <w:rPr>
                <w:rFonts w:eastAsia="Calibri"/>
                <w:b/>
                <w:sz w:val="24"/>
              </w:rPr>
            </w:pPr>
          </w:p>
        </w:tc>
      </w:tr>
      <w:tr w:rsidR="004457B3" w:rsidTr="004457B3">
        <w:tc>
          <w:tcPr>
            <w:tcW w:w="708" w:type="dxa"/>
          </w:tcPr>
          <w:p w:rsidR="004457B3" w:rsidRDefault="004457B3" w:rsidP="000A6E34">
            <w:pPr>
              <w:pStyle w:val="a4"/>
              <w:ind w:left="0"/>
              <w:rPr>
                <w:rFonts w:eastAsia="Calibri"/>
                <w:b/>
                <w:sz w:val="24"/>
              </w:rPr>
            </w:pPr>
            <w:r>
              <w:rPr>
                <w:rFonts w:eastAsia="Calibri"/>
                <w:b/>
                <w:sz w:val="24"/>
              </w:rPr>
              <w:t>1</w:t>
            </w:r>
          </w:p>
        </w:tc>
        <w:tc>
          <w:tcPr>
            <w:tcW w:w="2628" w:type="dxa"/>
          </w:tcPr>
          <w:p w:rsidR="004457B3" w:rsidRDefault="004457B3" w:rsidP="000A6E34">
            <w:pPr>
              <w:pStyle w:val="a4"/>
              <w:ind w:left="0"/>
              <w:rPr>
                <w:rFonts w:eastAsia="Calibri"/>
                <w:b/>
                <w:sz w:val="24"/>
              </w:rPr>
            </w:pPr>
            <w:r>
              <w:rPr>
                <w:rFonts w:eastAsia="Calibri"/>
                <w:b/>
                <w:sz w:val="24"/>
              </w:rPr>
              <w:t>м. Май</w:t>
            </w:r>
          </w:p>
        </w:tc>
        <w:tc>
          <w:tcPr>
            <w:tcW w:w="1483" w:type="dxa"/>
          </w:tcPr>
          <w:p w:rsidR="004457B3" w:rsidRDefault="004457B3" w:rsidP="000A6E34">
            <w:pPr>
              <w:pStyle w:val="a4"/>
              <w:ind w:left="0"/>
              <w:rPr>
                <w:rFonts w:eastAsia="Calibri"/>
                <w:b/>
                <w:sz w:val="24"/>
              </w:rPr>
            </w:pPr>
            <w:r>
              <w:rPr>
                <w:rFonts w:eastAsia="Calibri"/>
                <w:b/>
                <w:sz w:val="24"/>
              </w:rPr>
              <w:t>01</w:t>
            </w:r>
          </w:p>
        </w:tc>
        <w:tc>
          <w:tcPr>
            <w:tcW w:w="1276" w:type="dxa"/>
          </w:tcPr>
          <w:p w:rsidR="004457B3" w:rsidRDefault="004457B3" w:rsidP="000A6E34">
            <w:pPr>
              <w:pStyle w:val="a4"/>
              <w:ind w:left="0"/>
              <w:rPr>
                <w:rFonts w:eastAsia="Calibri"/>
                <w:b/>
                <w:sz w:val="24"/>
              </w:rPr>
            </w:pPr>
            <w:r>
              <w:rPr>
                <w:rFonts w:eastAsia="Calibri"/>
                <w:b/>
                <w:sz w:val="24"/>
              </w:rPr>
              <w:t>15500</w:t>
            </w:r>
          </w:p>
        </w:tc>
      </w:tr>
      <w:tr w:rsidR="004457B3" w:rsidTr="004457B3">
        <w:tc>
          <w:tcPr>
            <w:tcW w:w="708" w:type="dxa"/>
          </w:tcPr>
          <w:p w:rsidR="004457B3" w:rsidRDefault="004457B3" w:rsidP="000A6E34">
            <w:pPr>
              <w:pStyle w:val="a4"/>
              <w:ind w:left="0"/>
              <w:rPr>
                <w:rFonts w:eastAsia="Calibri"/>
                <w:b/>
                <w:sz w:val="24"/>
              </w:rPr>
            </w:pPr>
            <w:r>
              <w:rPr>
                <w:rFonts w:eastAsia="Calibri"/>
                <w:b/>
                <w:sz w:val="24"/>
              </w:rPr>
              <w:t>2</w:t>
            </w:r>
          </w:p>
        </w:tc>
        <w:tc>
          <w:tcPr>
            <w:tcW w:w="2628" w:type="dxa"/>
          </w:tcPr>
          <w:p w:rsidR="004457B3" w:rsidRDefault="004457B3" w:rsidP="000A6E34">
            <w:pPr>
              <w:pStyle w:val="a4"/>
              <w:ind w:left="0"/>
              <w:rPr>
                <w:rFonts w:eastAsia="Calibri"/>
                <w:b/>
                <w:sz w:val="24"/>
              </w:rPr>
            </w:pPr>
            <w:r>
              <w:rPr>
                <w:rFonts w:eastAsia="Calibri"/>
                <w:b/>
                <w:sz w:val="24"/>
              </w:rPr>
              <w:t>м. Юни</w:t>
            </w:r>
          </w:p>
        </w:tc>
        <w:tc>
          <w:tcPr>
            <w:tcW w:w="1483" w:type="dxa"/>
          </w:tcPr>
          <w:p w:rsidR="004457B3" w:rsidRDefault="004457B3" w:rsidP="000A6E34">
            <w:pPr>
              <w:pStyle w:val="a4"/>
              <w:ind w:left="0"/>
              <w:rPr>
                <w:rFonts w:eastAsia="Calibri"/>
                <w:b/>
                <w:sz w:val="24"/>
              </w:rPr>
            </w:pPr>
            <w:r>
              <w:rPr>
                <w:rFonts w:eastAsia="Calibri"/>
                <w:b/>
                <w:sz w:val="24"/>
              </w:rPr>
              <w:t>02</w:t>
            </w:r>
          </w:p>
        </w:tc>
        <w:tc>
          <w:tcPr>
            <w:tcW w:w="1276" w:type="dxa"/>
          </w:tcPr>
          <w:p w:rsidR="004457B3" w:rsidRDefault="004457B3" w:rsidP="000A6E34">
            <w:pPr>
              <w:pStyle w:val="a4"/>
              <w:ind w:left="0"/>
              <w:rPr>
                <w:rFonts w:eastAsia="Calibri"/>
                <w:b/>
                <w:sz w:val="24"/>
              </w:rPr>
            </w:pPr>
            <w:r>
              <w:rPr>
                <w:rFonts w:eastAsia="Calibri"/>
                <w:b/>
                <w:sz w:val="24"/>
              </w:rPr>
              <w:t>15500</w:t>
            </w:r>
          </w:p>
        </w:tc>
      </w:tr>
      <w:tr w:rsidR="004457B3" w:rsidTr="004457B3">
        <w:tc>
          <w:tcPr>
            <w:tcW w:w="708" w:type="dxa"/>
          </w:tcPr>
          <w:p w:rsidR="004457B3" w:rsidRDefault="004457B3" w:rsidP="000A6E34">
            <w:pPr>
              <w:pStyle w:val="a4"/>
              <w:ind w:left="0"/>
              <w:rPr>
                <w:rFonts w:eastAsia="Calibri"/>
                <w:b/>
                <w:sz w:val="24"/>
              </w:rPr>
            </w:pPr>
            <w:r>
              <w:rPr>
                <w:rFonts w:eastAsia="Calibri"/>
                <w:b/>
                <w:sz w:val="24"/>
              </w:rPr>
              <w:t>3</w:t>
            </w:r>
          </w:p>
        </w:tc>
        <w:tc>
          <w:tcPr>
            <w:tcW w:w="2628" w:type="dxa"/>
          </w:tcPr>
          <w:p w:rsidR="004457B3" w:rsidRDefault="004457B3" w:rsidP="000A6E34">
            <w:pPr>
              <w:pStyle w:val="a4"/>
              <w:ind w:left="0"/>
              <w:rPr>
                <w:rFonts w:eastAsia="Calibri"/>
                <w:b/>
                <w:sz w:val="24"/>
              </w:rPr>
            </w:pPr>
            <w:r>
              <w:rPr>
                <w:rFonts w:eastAsia="Calibri"/>
                <w:b/>
                <w:sz w:val="24"/>
              </w:rPr>
              <w:t>м. Юли</w:t>
            </w:r>
          </w:p>
        </w:tc>
        <w:tc>
          <w:tcPr>
            <w:tcW w:w="1483" w:type="dxa"/>
          </w:tcPr>
          <w:p w:rsidR="004457B3" w:rsidRDefault="004457B3" w:rsidP="000A6E34">
            <w:pPr>
              <w:pStyle w:val="a4"/>
              <w:ind w:left="0"/>
              <w:rPr>
                <w:rFonts w:eastAsia="Calibri"/>
                <w:b/>
                <w:sz w:val="24"/>
              </w:rPr>
            </w:pPr>
            <w:r>
              <w:rPr>
                <w:rFonts w:eastAsia="Calibri"/>
                <w:b/>
                <w:sz w:val="24"/>
              </w:rPr>
              <w:t>03</w:t>
            </w:r>
          </w:p>
        </w:tc>
        <w:tc>
          <w:tcPr>
            <w:tcW w:w="1276" w:type="dxa"/>
          </w:tcPr>
          <w:p w:rsidR="004457B3" w:rsidRDefault="004457B3" w:rsidP="000A6E34">
            <w:pPr>
              <w:pStyle w:val="a4"/>
              <w:ind w:left="0"/>
              <w:rPr>
                <w:rFonts w:eastAsia="Calibri"/>
                <w:b/>
                <w:sz w:val="24"/>
              </w:rPr>
            </w:pPr>
            <w:r>
              <w:rPr>
                <w:rFonts w:eastAsia="Calibri"/>
                <w:b/>
                <w:sz w:val="24"/>
              </w:rPr>
              <w:t>15500</w:t>
            </w:r>
          </w:p>
        </w:tc>
      </w:tr>
      <w:tr w:rsidR="004457B3" w:rsidTr="004457B3">
        <w:tc>
          <w:tcPr>
            <w:tcW w:w="708" w:type="dxa"/>
          </w:tcPr>
          <w:p w:rsidR="004457B3" w:rsidRDefault="004457B3" w:rsidP="000A6E34">
            <w:pPr>
              <w:pStyle w:val="a4"/>
              <w:ind w:left="0"/>
              <w:rPr>
                <w:rFonts w:eastAsia="Calibri"/>
                <w:b/>
                <w:sz w:val="24"/>
              </w:rPr>
            </w:pPr>
            <w:r>
              <w:rPr>
                <w:rFonts w:eastAsia="Calibri"/>
                <w:b/>
                <w:sz w:val="24"/>
              </w:rPr>
              <w:t>4</w:t>
            </w:r>
          </w:p>
        </w:tc>
        <w:tc>
          <w:tcPr>
            <w:tcW w:w="2628" w:type="dxa"/>
          </w:tcPr>
          <w:p w:rsidR="004457B3" w:rsidRDefault="004457B3" w:rsidP="000A6E34">
            <w:pPr>
              <w:pStyle w:val="a4"/>
              <w:ind w:left="0"/>
              <w:rPr>
                <w:rFonts w:eastAsia="Calibri"/>
                <w:b/>
                <w:sz w:val="24"/>
              </w:rPr>
            </w:pPr>
            <w:r>
              <w:rPr>
                <w:rFonts w:eastAsia="Calibri"/>
                <w:b/>
                <w:sz w:val="24"/>
              </w:rPr>
              <w:t>м. Август</w:t>
            </w:r>
          </w:p>
        </w:tc>
        <w:tc>
          <w:tcPr>
            <w:tcW w:w="1483" w:type="dxa"/>
          </w:tcPr>
          <w:p w:rsidR="004457B3" w:rsidRDefault="004457B3" w:rsidP="000A6E34">
            <w:pPr>
              <w:pStyle w:val="a4"/>
              <w:ind w:left="0"/>
              <w:rPr>
                <w:rFonts w:eastAsia="Calibri"/>
                <w:b/>
                <w:sz w:val="24"/>
              </w:rPr>
            </w:pPr>
            <w:r>
              <w:rPr>
                <w:rFonts w:eastAsia="Calibri"/>
                <w:b/>
                <w:sz w:val="24"/>
              </w:rPr>
              <w:t>04</w:t>
            </w:r>
          </w:p>
        </w:tc>
        <w:tc>
          <w:tcPr>
            <w:tcW w:w="1276" w:type="dxa"/>
          </w:tcPr>
          <w:p w:rsidR="004457B3" w:rsidRDefault="004457B3" w:rsidP="000A6E34">
            <w:pPr>
              <w:pStyle w:val="a4"/>
              <w:ind w:left="0"/>
              <w:rPr>
                <w:rFonts w:eastAsia="Calibri"/>
                <w:b/>
                <w:sz w:val="24"/>
              </w:rPr>
            </w:pPr>
            <w:r>
              <w:rPr>
                <w:rFonts w:eastAsia="Calibri"/>
                <w:b/>
                <w:sz w:val="24"/>
              </w:rPr>
              <w:t>15500</w:t>
            </w:r>
          </w:p>
        </w:tc>
      </w:tr>
      <w:tr w:rsidR="004457B3" w:rsidTr="004457B3">
        <w:tc>
          <w:tcPr>
            <w:tcW w:w="708" w:type="dxa"/>
          </w:tcPr>
          <w:p w:rsidR="004457B3" w:rsidRDefault="004457B3" w:rsidP="000A6E34">
            <w:pPr>
              <w:pStyle w:val="a4"/>
              <w:ind w:left="0"/>
              <w:rPr>
                <w:rFonts w:eastAsia="Calibri"/>
                <w:b/>
                <w:sz w:val="24"/>
              </w:rPr>
            </w:pPr>
            <w:r>
              <w:rPr>
                <w:rFonts w:eastAsia="Calibri"/>
                <w:b/>
                <w:sz w:val="24"/>
              </w:rPr>
              <w:t>5</w:t>
            </w:r>
          </w:p>
        </w:tc>
        <w:tc>
          <w:tcPr>
            <w:tcW w:w="2628" w:type="dxa"/>
          </w:tcPr>
          <w:p w:rsidR="004457B3" w:rsidRDefault="004457B3" w:rsidP="000A6E34">
            <w:pPr>
              <w:pStyle w:val="a4"/>
              <w:ind w:left="0"/>
              <w:rPr>
                <w:rFonts w:eastAsia="Calibri"/>
                <w:b/>
                <w:sz w:val="24"/>
              </w:rPr>
            </w:pPr>
            <w:r>
              <w:rPr>
                <w:rFonts w:eastAsia="Calibri"/>
                <w:b/>
                <w:sz w:val="24"/>
              </w:rPr>
              <w:t>м. Септември</w:t>
            </w:r>
          </w:p>
        </w:tc>
        <w:tc>
          <w:tcPr>
            <w:tcW w:w="1483" w:type="dxa"/>
          </w:tcPr>
          <w:p w:rsidR="004457B3" w:rsidRDefault="004457B3" w:rsidP="000A6E34">
            <w:pPr>
              <w:pStyle w:val="a4"/>
              <w:ind w:left="0"/>
              <w:rPr>
                <w:rFonts w:eastAsia="Calibri"/>
                <w:b/>
                <w:sz w:val="24"/>
              </w:rPr>
            </w:pPr>
            <w:r>
              <w:rPr>
                <w:rFonts w:eastAsia="Calibri"/>
                <w:b/>
                <w:sz w:val="24"/>
              </w:rPr>
              <w:t>05</w:t>
            </w:r>
          </w:p>
        </w:tc>
        <w:tc>
          <w:tcPr>
            <w:tcW w:w="1276" w:type="dxa"/>
          </w:tcPr>
          <w:p w:rsidR="004457B3" w:rsidRDefault="004457B3" w:rsidP="000A6E34">
            <w:pPr>
              <w:pStyle w:val="a4"/>
              <w:ind w:left="0"/>
              <w:rPr>
                <w:rFonts w:eastAsia="Calibri"/>
                <w:b/>
                <w:sz w:val="24"/>
              </w:rPr>
            </w:pPr>
            <w:r>
              <w:rPr>
                <w:rFonts w:eastAsia="Calibri"/>
                <w:b/>
                <w:sz w:val="24"/>
              </w:rPr>
              <w:t>15500</w:t>
            </w:r>
          </w:p>
        </w:tc>
      </w:tr>
      <w:tr w:rsidR="004457B3" w:rsidTr="004457B3">
        <w:tc>
          <w:tcPr>
            <w:tcW w:w="708" w:type="dxa"/>
          </w:tcPr>
          <w:p w:rsidR="004457B3" w:rsidRDefault="004457B3" w:rsidP="000A6E34">
            <w:pPr>
              <w:pStyle w:val="a4"/>
              <w:ind w:left="0"/>
              <w:rPr>
                <w:rFonts w:eastAsia="Calibri"/>
                <w:b/>
                <w:sz w:val="24"/>
              </w:rPr>
            </w:pPr>
            <w:r>
              <w:rPr>
                <w:rFonts w:eastAsia="Calibri"/>
                <w:b/>
                <w:sz w:val="24"/>
              </w:rPr>
              <w:t>6</w:t>
            </w:r>
          </w:p>
        </w:tc>
        <w:tc>
          <w:tcPr>
            <w:tcW w:w="2628" w:type="dxa"/>
          </w:tcPr>
          <w:p w:rsidR="004457B3" w:rsidRDefault="004457B3" w:rsidP="000A6E34">
            <w:pPr>
              <w:pStyle w:val="a4"/>
              <w:ind w:left="0"/>
              <w:rPr>
                <w:rFonts w:eastAsia="Calibri"/>
                <w:b/>
                <w:sz w:val="24"/>
              </w:rPr>
            </w:pPr>
            <w:r>
              <w:rPr>
                <w:rFonts w:eastAsia="Calibri"/>
                <w:b/>
                <w:sz w:val="24"/>
              </w:rPr>
              <w:t>м. Октомври</w:t>
            </w:r>
          </w:p>
        </w:tc>
        <w:tc>
          <w:tcPr>
            <w:tcW w:w="1483" w:type="dxa"/>
          </w:tcPr>
          <w:p w:rsidR="004457B3" w:rsidRDefault="004457B3" w:rsidP="000A6E34">
            <w:pPr>
              <w:pStyle w:val="a4"/>
              <w:ind w:left="0"/>
              <w:rPr>
                <w:rFonts w:eastAsia="Calibri"/>
                <w:b/>
                <w:sz w:val="24"/>
              </w:rPr>
            </w:pPr>
            <w:r>
              <w:rPr>
                <w:rFonts w:eastAsia="Calibri"/>
                <w:b/>
                <w:sz w:val="24"/>
              </w:rPr>
              <w:t>06</w:t>
            </w:r>
          </w:p>
        </w:tc>
        <w:tc>
          <w:tcPr>
            <w:tcW w:w="1276" w:type="dxa"/>
          </w:tcPr>
          <w:p w:rsidR="004457B3" w:rsidRDefault="004457B3" w:rsidP="000A6E34">
            <w:pPr>
              <w:pStyle w:val="a4"/>
              <w:ind w:left="0"/>
              <w:rPr>
                <w:rFonts w:eastAsia="Calibri"/>
                <w:b/>
                <w:sz w:val="24"/>
              </w:rPr>
            </w:pPr>
            <w:r>
              <w:rPr>
                <w:rFonts w:eastAsia="Calibri"/>
                <w:b/>
                <w:sz w:val="24"/>
              </w:rPr>
              <w:t>15500</w:t>
            </w:r>
          </w:p>
        </w:tc>
      </w:tr>
      <w:tr w:rsidR="004457B3" w:rsidTr="004457B3">
        <w:tc>
          <w:tcPr>
            <w:tcW w:w="708" w:type="dxa"/>
          </w:tcPr>
          <w:p w:rsidR="004457B3" w:rsidRDefault="004457B3" w:rsidP="000A6E34">
            <w:pPr>
              <w:pStyle w:val="a4"/>
              <w:ind w:left="0"/>
              <w:rPr>
                <w:rFonts w:eastAsia="Calibri"/>
                <w:b/>
                <w:sz w:val="24"/>
              </w:rPr>
            </w:pPr>
            <w:r>
              <w:rPr>
                <w:rFonts w:eastAsia="Calibri"/>
                <w:b/>
                <w:sz w:val="24"/>
              </w:rPr>
              <w:t>7</w:t>
            </w:r>
          </w:p>
        </w:tc>
        <w:tc>
          <w:tcPr>
            <w:tcW w:w="2628" w:type="dxa"/>
          </w:tcPr>
          <w:p w:rsidR="004457B3" w:rsidRDefault="004457B3" w:rsidP="000A6E34">
            <w:pPr>
              <w:pStyle w:val="a4"/>
              <w:ind w:left="0"/>
              <w:rPr>
                <w:rFonts w:eastAsia="Calibri"/>
                <w:b/>
                <w:sz w:val="24"/>
              </w:rPr>
            </w:pPr>
            <w:r>
              <w:rPr>
                <w:rFonts w:eastAsia="Calibri"/>
                <w:b/>
                <w:sz w:val="24"/>
              </w:rPr>
              <w:t>м. Ноември</w:t>
            </w:r>
          </w:p>
        </w:tc>
        <w:tc>
          <w:tcPr>
            <w:tcW w:w="1483" w:type="dxa"/>
          </w:tcPr>
          <w:p w:rsidR="004457B3" w:rsidRDefault="004457B3" w:rsidP="000A6E34">
            <w:pPr>
              <w:pStyle w:val="a4"/>
              <w:ind w:left="0"/>
              <w:rPr>
                <w:rFonts w:eastAsia="Calibri"/>
                <w:b/>
                <w:sz w:val="24"/>
              </w:rPr>
            </w:pPr>
            <w:r>
              <w:rPr>
                <w:rFonts w:eastAsia="Calibri"/>
                <w:b/>
                <w:sz w:val="24"/>
              </w:rPr>
              <w:t>07</w:t>
            </w:r>
          </w:p>
        </w:tc>
        <w:tc>
          <w:tcPr>
            <w:tcW w:w="1276" w:type="dxa"/>
          </w:tcPr>
          <w:p w:rsidR="004457B3" w:rsidRDefault="004457B3" w:rsidP="000A6E34">
            <w:pPr>
              <w:pStyle w:val="a4"/>
              <w:ind w:left="0"/>
              <w:rPr>
                <w:rFonts w:eastAsia="Calibri"/>
                <w:b/>
                <w:sz w:val="24"/>
              </w:rPr>
            </w:pPr>
            <w:r>
              <w:rPr>
                <w:rFonts w:eastAsia="Calibri"/>
                <w:b/>
                <w:sz w:val="24"/>
              </w:rPr>
              <w:t>15500</w:t>
            </w:r>
          </w:p>
        </w:tc>
      </w:tr>
      <w:tr w:rsidR="004457B3" w:rsidTr="004457B3">
        <w:tc>
          <w:tcPr>
            <w:tcW w:w="708" w:type="dxa"/>
          </w:tcPr>
          <w:p w:rsidR="004457B3" w:rsidRDefault="004457B3" w:rsidP="000A6E34">
            <w:pPr>
              <w:pStyle w:val="a4"/>
              <w:ind w:left="0"/>
              <w:rPr>
                <w:rFonts w:eastAsia="Calibri"/>
                <w:b/>
                <w:sz w:val="24"/>
              </w:rPr>
            </w:pPr>
            <w:r>
              <w:rPr>
                <w:rFonts w:eastAsia="Calibri"/>
                <w:b/>
                <w:sz w:val="24"/>
              </w:rPr>
              <w:t>8</w:t>
            </w:r>
          </w:p>
        </w:tc>
        <w:tc>
          <w:tcPr>
            <w:tcW w:w="2628" w:type="dxa"/>
          </w:tcPr>
          <w:p w:rsidR="004457B3" w:rsidRDefault="004457B3" w:rsidP="000A6E34">
            <w:pPr>
              <w:pStyle w:val="a4"/>
              <w:ind w:left="0"/>
              <w:rPr>
                <w:rFonts w:eastAsia="Calibri"/>
                <w:b/>
                <w:sz w:val="24"/>
              </w:rPr>
            </w:pPr>
            <w:r>
              <w:rPr>
                <w:rFonts w:eastAsia="Calibri"/>
                <w:b/>
                <w:sz w:val="24"/>
              </w:rPr>
              <w:t>м. Декември</w:t>
            </w:r>
          </w:p>
        </w:tc>
        <w:tc>
          <w:tcPr>
            <w:tcW w:w="1483" w:type="dxa"/>
          </w:tcPr>
          <w:p w:rsidR="004457B3" w:rsidRDefault="004457B3" w:rsidP="000A6E34">
            <w:pPr>
              <w:pStyle w:val="a4"/>
              <w:ind w:left="0"/>
              <w:rPr>
                <w:rFonts w:eastAsia="Calibri"/>
                <w:b/>
                <w:sz w:val="24"/>
              </w:rPr>
            </w:pPr>
            <w:r>
              <w:rPr>
                <w:rFonts w:eastAsia="Calibri"/>
                <w:b/>
                <w:sz w:val="24"/>
              </w:rPr>
              <w:t>08</w:t>
            </w:r>
          </w:p>
        </w:tc>
        <w:tc>
          <w:tcPr>
            <w:tcW w:w="1276" w:type="dxa"/>
          </w:tcPr>
          <w:p w:rsidR="004457B3" w:rsidRDefault="004457B3" w:rsidP="000A6E34">
            <w:pPr>
              <w:pStyle w:val="a4"/>
              <w:ind w:left="0"/>
              <w:rPr>
                <w:rFonts w:eastAsia="Calibri"/>
                <w:b/>
                <w:sz w:val="24"/>
              </w:rPr>
            </w:pPr>
            <w:r>
              <w:rPr>
                <w:rFonts w:eastAsia="Calibri"/>
                <w:b/>
                <w:sz w:val="24"/>
              </w:rPr>
              <w:t>15500</w:t>
            </w:r>
          </w:p>
        </w:tc>
      </w:tr>
      <w:tr w:rsidR="004457B3" w:rsidTr="004457B3">
        <w:tc>
          <w:tcPr>
            <w:tcW w:w="708" w:type="dxa"/>
          </w:tcPr>
          <w:p w:rsidR="004457B3" w:rsidRDefault="004457B3" w:rsidP="000A6E34">
            <w:pPr>
              <w:pStyle w:val="a4"/>
              <w:ind w:left="0"/>
              <w:rPr>
                <w:rFonts w:eastAsia="Calibri"/>
                <w:b/>
                <w:sz w:val="24"/>
              </w:rPr>
            </w:pPr>
          </w:p>
        </w:tc>
        <w:tc>
          <w:tcPr>
            <w:tcW w:w="2628" w:type="dxa"/>
          </w:tcPr>
          <w:p w:rsidR="004457B3" w:rsidRDefault="004457B3" w:rsidP="000A6E34">
            <w:pPr>
              <w:pStyle w:val="a4"/>
              <w:ind w:left="0"/>
              <w:rPr>
                <w:rFonts w:eastAsia="Calibri"/>
                <w:b/>
                <w:sz w:val="24"/>
              </w:rPr>
            </w:pPr>
          </w:p>
        </w:tc>
        <w:tc>
          <w:tcPr>
            <w:tcW w:w="1483" w:type="dxa"/>
          </w:tcPr>
          <w:p w:rsidR="004457B3" w:rsidRDefault="004457B3" w:rsidP="000A6E34">
            <w:pPr>
              <w:pStyle w:val="a4"/>
              <w:ind w:left="0"/>
              <w:rPr>
                <w:rFonts w:eastAsia="Calibri"/>
                <w:b/>
                <w:sz w:val="24"/>
              </w:rPr>
            </w:pPr>
          </w:p>
        </w:tc>
        <w:tc>
          <w:tcPr>
            <w:tcW w:w="1276" w:type="dxa"/>
          </w:tcPr>
          <w:p w:rsidR="004457B3" w:rsidRDefault="004457B3" w:rsidP="000A6E34">
            <w:pPr>
              <w:pStyle w:val="a4"/>
              <w:ind w:left="0"/>
              <w:rPr>
                <w:rFonts w:eastAsia="Calibri"/>
                <w:b/>
                <w:sz w:val="24"/>
              </w:rPr>
            </w:pPr>
          </w:p>
        </w:tc>
      </w:tr>
      <w:tr w:rsidR="004457B3" w:rsidTr="004457B3">
        <w:tc>
          <w:tcPr>
            <w:tcW w:w="708" w:type="dxa"/>
          </w:tcPr>
          <w:p w:rsidR="004457B3" w:rsidRDefault="004457B3" w:rsidP="000A6E34">
            <w:pPr>
              <w:pStyle w:val="a4"/>
              <w:ind w:left="0"/>
              <w:rPr>
                <w:rFonts w:eastAsia="Calibri"/>
                <w:b/>
                <w:sz w:val="24"/>
              </w:rPr>
            </w:pPr>
          </w:p>
        </w:tc>
        <w:tc>
          <w:tcPr>
            <w:tcW w:w="2628" w:type="dxa"/>
          </w:tcPr>
          <w:p w:rsidR="004457B3" w:rsidRDefault="004457B3" w:rsidP="000A6E34">
            <w:pPr>
              <w:pStyle w:val="a4"/>
              <w:ind w:left="0"/>
              <w:rPr>
                <w:rFonts w:eastAsia="Calibri"/>
                <w:b/>
                <w:sz w:val="24"/>
              </w:rPr>
            </w:pPr>
          </w:p>
        </w:tc>
        <w:tc>
          <w:tcPr>
            <w:tcW w:w="1483" w:type="dxa"/>
          </w:tcPr>
          <w:p w:rsidR="004457B3" w:rsidRDefault="004457B3" w:rsidP="000A6E34">
            <w:pPr>
              <w:pStyle w:val="a4"/>
              <w:ind w:left="0"/>
              <w:rPr>
                <w:rFonts w:eastAsia="Calibri"/>
                <w:b/>
                <w:sz w:val="24"/>
              </w:rPr>
            </w:pPr>
          </w:p>
        </w:tc>
        <w:tc>
          <w:tcPr>
            <w:tcW w:w="1276" w:type="dxa"/>
          </w:tcPr>
          <w:p w:rsidR="004457B3" w:rsidRDefault="004457B3" w:rsidP="000A6E34">
            <w:pPr>
              <w:pStyle w:val="a4"/>
              <w:ind w:left="0"/>
              <w:rPr>
                <w:rFonts w:eastAsia="Calibri"/>
                <w:b/>
                <w:sz w:val="24"/>
              </w:rPr>
            </w:pPr>
          </w:p>
        </w:tc>
      </w:tr>
      <w:tr w:rsidR="004457B3" w:rsidTr="004457B3">
        <w:tc>
          <w:tcPr>
            <w:tcW w:w="708" w:type="dxa"/>
          </w:tcPr>
          <w:p w:rsidR="004457B3" w:rsidRDefault="004457B3" w:rsidP="000A6E34">
            <w:pPr>
              <w:pStyle w:val="a4"/>
              <w:ind w:left="0"/>
              <w:rPr>
                <w:rFonts w:eastAsia="Calibri"/>
                <w:b/>
                <w:sz w:val="24"/>
              </w:rPr>
            </w:pPr>
          </w:p>
        </w:tc>
        <w:tc>
          <w:tcPr>
            <w:tcW w:w="2628" w:type="dxa"/>
          </w:tcPr>
          <w:p w:rsidR="004457B3" w:rsidRDefault="001C0683" w:rsidP="000A6E34">
            <w:pPr>
              <w:pStyle w:val="a4"/>
              <w:ind w:left="0"/>
              <w:rPr>
                <w:rFonts w:eastAsia="Calibri"/>
                <w:b/>
                <w:sz w:val="24"/>
              </w:rPr>
            </w:pPr>
            <w:r>
              <w:rPr>
                <w:rFonts w:eastAsia="Calibri"/>
                <w:b/>
                <w:sz w:val="24"/>
              </w:rPr>
              <w:t xml:space="preserve">     ОБЩО/2016</w:t>
            </w:r>
          </w:p>
        </w:tc>
        <w:tc>
          <w:tcPr>
            <w:tcW w:w="1483" w:type="dxa"/>
          </w:tcPr>
          <w:p w:rsidR="004457B3" w:rsidRDefault="004457B3" w:rsidP="000A6E34">
            <w:pPr>
              <w:pStyle w:val="a4"/>
              <w:ind w:left="0"/>
              <w:rPr>
                <w:rFonts w:eastAsia="Calibri"/>
                <w:b/>
                <w:sz w:val="24"/>
              </w:rPr>
            </w:pPr>
          </w:p>
        </w:tc>
        <w:tc>
          <w:tcPr>
            <w:tcW w:w="1276" w:type="dxa"/>
          </w:tcPr>
          <w:p w:rsidR="004457B3" w:rsidRDefault="004457B3" w:rsidP="000A6E34">
            <w:pPr>
              <w:pStyle w:val="a4"/>
              <w:ind w:left="0"/>
              <w:rPr>
                <w:rFonts w:eastAsia="Calibri"/>
                <w:b/>
                <w:sz w:val="24"/>
              </w:rPr>
            </w:pPr>
            <w:r>
              <w:rPr>
                <w:rFonts w:eastAsia="Calibri"/>
                <w:b/>
                <w:sz w:val="24"/>
              </w:rPr>
              <w:t>124000</w:t>
            </w:r>
          </w:p>
        </w:tc>
      </w:tr>
      <w:tr w:rsidR="004457B3" w:rsidTr="004457B3">
        <w:tc>
          <w:tcPr>
            <w:tcW w:w="708" w:type="dxa"/>
          </w:tcPr>
          <w:p w:rsidR="004457B3" w:rsidRDefault="004457B3" w:rsidP="000A6E34">
            <w:pPr>
              <w:pStyle w:val="a4"/>
              <w:ind w:left="0"/>
              <w:rPr>
                <w:rFonts w:eastAsia="Calibri"/>
                <w:b/>
                <w:sz w:val="24"/>
              </w:rPr>
            </w:pPr>
          </w:p>
        </w:tc>
        <w:tc>
          <w:tcPr>
            <w:tcW w:w="2628" w:type="dxa"/>
          </w:tcPr>
          <w:p w:rsidR="004457B3" w:rsidRDefault="004457B3" w:rsidP="000A6E34">
            <w:pPr>
              <w:pStyle w:val="a4"/>
              <w:ind w:left="0"/>
              <w:rPr>
                <w:rFonts w:eastAsia="Calibri"/>
                <w:b/>
                <w:sz w:val="24"/>
              </w:rPr>
            </w:pPr>
          </w:p>
        </w:tc>
        <w:tc>
          <w:tcPr>
            <w:tcW w:w="1483" w:type="dxa"/>
          </w:tcPr>
          <w:p w:rsidR="004457B3" w:rsidRDefault="004457B3" w:rsidP="000A6E34">
            <w:pPr>
              <w:pStyle w:val="a4"/>
              <w:ind w:left="0"/>
              <w:rPr>
                <w:rFonts w:eastAsia="Calibri"/>
                <w:b/>
                <w:sz w:val="24"/>
              </w:rPr>
            </w:pPr>
          </w:p>
        </w:tc>
        <w:tc>
          <w:tcPr>
            <w:tcW w:w="1276" w:type="dxa"/>
          </w:tcPr>
          <w:p w:rsidR="004457B3" w:rsidRDefault="004457B3" w:rsidP="000A6E34">
            <w:pPr>
              <w:pStyle w:val="a4"/>
              <w:ind w:left="0"/>
              <w:rPr>
                <w:rFonts w:eastAsia="Calibri"/>
                <w:b/>
                <w:sz w:val="24"/>
              </w:rPr>
            </w:pPr>
          </w:p>
        </w:tc>
      </w:tr>
    </w:tbl>
    <w:p w:rsidR="00D347F0" w:rsidRDefault="00D347F0" w:rsidP="0088536B">
      <w:pPr>
        <w:spacing w:after="0"/>
        <w:rPr>
          <w:rFonts w:ascii="Times New Roman" w:eastAsia="Calibri" w:hAnsi="Times New Roman" w:cs="Times New Roman"/>
          <w:b/>
          <w:sz w:val="24"/>
        </w:rPr>
      </w:pPr>
    </w:p>
    <w:p w:rsidR="00D347F0" w:rsidRDefault="00D347F0" w:rsidP="0088536B">
      <w:pPr>
        <w:spacing w:after="0"/>
        <w:rPr>
          <w:rFonts w:ascii="Times New Roman" w:eastAsia="Calibri" w:hAnsi="Times New Roman" w:cs="Times New Roman"/>
          <w:b/>
          <w:sz w:val="24"/>
        </w:rPr>
      </w:pPr>
    </w:p>
    <w:p w:rsidR="00D347F0" w:rsidRDefault="00D347F0" w:rsidP="0088536B">
      <w:pPr>
        <w:spacing w:after="0"/>
        <w:rPr>
          <w:rFonts w:ascii="Times New Roman" w:eastAsia="Calibri" w:hAnsi="Times New Roman" w:cs="Times New Roman"/>
          <w:b/>
          <w:sz w:val="24"/>
        </w:rPr>
      </w:pPr>
    </w:p>
    <w:p w:rsidR="008041BA" w:rsidRDefault="008041BA" w:rsidP="0088536B">
      <w:pPr>
        <w:spacing w:after="0"/>
        <w:rPr>
          <w:rFonts w:ascii="Times New Roman" w:eastAsia="Calibri" w:hAnsi="Times New Roman" w:cs="Times New Roman"/>
          <w:b/>
          <w:sz w:val="24"/>
        </w:rPr>
      </w:pPr>
    </w:p>
    <w:p w:rsidR="00BE0ED4" w:rsidRDefault="00BE0ED4" w:rsidP="0088536B">
      <w:pPr>
        <w:spacing w:after="0"/>
        <w:rPr>
          <w:rFonts w:ascii="Times New Roman" w:eastAsia="Calibri" w:hAnsi="Times New Roman" w:cs="Times New Roman"/>
          <w:b/>
          <w:sz w:val="24"/>
        </w:rPr>
      </w:pPr>
    </w:p>
    <w:p w:rsidR="00D347F0" w:rsidRPr="0088536B" w:rsidRDefault="00D347F0" w:rsidP="0088536B">
      <w:pPr>
        <w:spacing w:after="0"/>
        <w:rPr>
          <w:rFonts w:ascii="Times New Roman" w:eastAsia="Calibri" w:hAnsi="Times New Roman" w:cs="Times New Roman"/>
          <w:b/>
          <w:sz w:val="24"/>
        </w:rPr>
      </w:pPr>
    </w:p>
    <w:p w:rsidR="0088536B" w:rsidRPr="0088536B" w:rsidRDefault="0088536B" w:rsidP="0088536B">
      <w:pPr>
        <w:spacing w:after="0"/>
        <w:rPr>
          <w:rFonts w:ascii="Times New Roman" w:hAnsi="Times New Roman"/>
          <w:b/>
          <w:sz w:val="28"/>
          <w:szCs w:val="28"/>
        </w:rPr>
      </w:pPr>
      <w:r w:rsidRPr="0088536B">
        <w:rPr>
          <w:rFonts w:ascii="Times New Roman" w:hAnsi="Times New Roman"/>
          <w:b/>
          <w:sz w:val="28"/>
          <w:szCs w:val="28"/>
        </w:rPr>
        <w:lastRenderedPageBreak/>
        <w:t xml:space="preserve">                     </w:t>
      </w:r>
      <w:r w:rsidR="003E5091">
        <w:rPr>
          <w:rFonts w:ascii="Times New Roman" w:hAnsi="Times New Roman"/>
          <w:b/>
          <w:sz w:val="28"/>
          <w:szCs w:val="28"/>
        </w:rPr>
        <w:t xml:space="preserve">        ГЛАСУВАЛИ  :  „ЗА“ -  8</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88536B" w:rsidRPr="0088536B" w:rsidRDefault="003E5091" w:rsidP="0088536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2 ( Радослав Стойков и Галина Здравкова)</w:t>
      </w:r>
    </w:p>
    <w:p w:rsidR="0088536B" w:rsidRPr="0088536B" w:rsidRDefault="0088536B" w:rsidP="0088536B">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88536B" w:rsidRPr="0088536B" w:rsidRDefault="0088536B" w:rsidP="0088536B">
      <w:pPr>
        <w:contextualSpacing/>
        <w:rPr>
          <w:rFonts w:ascii="Times New Roman" w:hAnsi="Times New Roman" w:cs="Times New Roman"/>
          <w:b/>
          <w:sz w:val="28"/>
          <w:szCs w:val="28"/>
          <w:u w:val="single"/>
        </w:rPr>
      </w:pPr>
    </w:p>
    <w:p w:rsidR="007D3087" w:rsidRPr="00DB362B" w:rsidRDefault="0088536B" w:rsidP="007D3087">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t>По т.5 от дневния ред</w:t>
      </w:r>
      <w:r w:rsidR="007D3087">
        <w:rPr>
          <w:rFonts w:ascii="Times New Roman" w:eastAsia="Times New Roman" w:hAnsi="Times New Roman"/>
          <w:b/>
          <w:sz w:val="24"/>
          <w:szCs w:val="24"/>
          <w:u w:val="single"/>
          <w:lang w:eastAsia="bg-BG"/>
        </w:rPr>
        <w:t>:</w:t>
      </w:r>
      <w:r w:rsidRPr="0088536B">
        <w:rPr>
          <w:rFonts w:ascii="Times New Roman" w:eastAsia="Times New Roman" w:hAnsi="Times New Roman" w:cs="Times New Roman"/>
          <w:b/>
          <w:lang w:eastAsia="bg-BG"/>
        </w:rPr>
        <w:t xml:space="preserve"> </w:t>
      </w:r>
      <w:r w:rsidR="007D3087" w:rsidRPr="00DB362B">
        <w:rPr>
          <w:rFonts w:ascii="Times New Roman" w:eastAsia="Times New Roman" w:hAnsi="Times New Roman" w:cs="Times New Roman"/>
          <w:b/>
          <w:lang w:eastAsia="bg-BG"/>
        </w:rPr>
        <w:t>Предложение от Тодор Алексиев Тодоров- Кмет на Община Хайредин, относно:</w:t>
      </w:r>
      <w:r w:rsidR="007D3087" w:rsidRPr="00DB362B">
        <w:rPr>
          <w:rFonts w:ascii="Times New Roman" w:eastAsia="Times New Roman" w:hAnsi="Times New Roman" w:cs="Times New Roman"/>
          <w:sz w:val="24"/>
          <w:szCs w:val="24"/>
          <w:lang w:eastAsia="bg-BG"/>
        </w:rPr>
        <w:t xml:space="preserve"> </w:t>
      </w:r>
      <w:r w:rsidR="007D3087" w:rsidRPr="00DB362B">
        <w:rPr>
          <w:rFonts w:ascii="Times New Roman" w:eastAsia="Times New Roman" w:hAnsi="Times New Roman" w:cs="Times New Roman"/>
          <w:b/>
          <w:lang w:eastAsia="bg-BG"/>
        </w:rPr>
        <w:t>Предоставяне на трансфер от гр. „Бюджет“ на гр. „СЕС“ , в размер на 837.00 лв. за изпълнение на договор № ОЗМ-1-05-06-161</w:t>
      </w:r>
      <w:r w:rsidR="007D3087" w:rsidRPr="00DB362B">
        <w:rPr>
          <w:rFonts w:ascii="Times New Roman" w:eastAsia="Times New Roman" w:hAnsi="Times New Roman" w:cs="Times New Roman"/>
          <w:b/>
          <w:lang w:val="en-US" w:eastAsia="bg-BG"/>
        </w:rPr>
        <w:t>#</w:t>
      </w:r>
      <w:r w:rsidR="007D3087" w:rsidRPr="00DB362B">
        <w:rPr>
          <w:rFonts w:ascii="Times New Roman" w:eastAsia="Times New Roman" w:hAnsi="Times New Roman" w:cs="Times New Roman"/>
          <w:b/>
          <w:lang w:eastAsia="bg-BG"/>
        </w:rPr>
        <w:t>1/15.02.2016 г. между Община Хайредин и Агенция по заетостта по Проект „Обучение и заетост на младите хора“.</w:t>
      </w:r>
    </w:p>
    <w:p w:rsidR="0088536B" w:rsidRPr="0088536B" w:rsidRDefault="0088536B" w:rsidP="0088536B">
      <w:pPr>
        <w:spacing w:after="0" w:line="240" w:lineRule="auto"/>
        <w:contextualSpacing/>
        <w:rPr>
          <w:rFonts w:ascii="Times New Roman" w:eastAsia="Times New Roman" w:hAnsi="Times New Roman" w:cs="Times New Roman"/>
          <w:b/>
          <w:lang w:eastAsia="bg-BG"/>
        </w:rPr>
      </w:pPr>
    </w:p>
    <w:p w:rsidR="0088536B" w:rsidRPr="0088536B" w:rsidRDefault="0088536B" w:rsidP="0088536B">
      <w:pPr>
        <w:spacing w:after="0" w:line="240" w:lineRule="auto"/>
        <w:contextualSpacing/>
        <w:rPr>
          <w:rFonts w:ascii="Times New Roman" w:eastAsia="Times New Roman" w:hAnsi="Times New Roman" w:cs="Times New Roman"/>
          <w:b/>
          <w:sz w:val="24"/>
          <w:szCs w:val="24"/>
          <w:lang w:eastAsia="bg-BG"/>
        </w:rPr>
      </w:pPr>
    </w:p>
    <w:p w:rsidR="0088536B" w:rsidRPr="0088536B" w:rsidRDefault="0088536B" w:rsidP="0088536B">
      <w:pPr>
        <w:spacing w:after="0" w:line="240" w:lineRule="auto"/>
        <w:contextualSpacing/>
        <w:rPr>
          <w:rFonts w:ascii="Times New Roman" w:eastAsia="Times New Roman" w:hAnsi="Times New Roman" w:cs="Times New Roman"/>
          <w:b/>
          <w:sz w:val="24"/>
          <w:szCs w:val="24"/>
          <w:lang w:eastAsia="bg-BG"/>
        </w:rPr>
      </w:pPr>
    </w:p>
    <w:p w:rsidR="0088536B" w:rsidRPr="0088536B" w:rsidRDefault="0088536B" w:rsidP="0088536B">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88536B" w:rsidRPr="0088536B" w:rsidRDefault="00850686" w:rsidP="0088536B">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p w:rsidR="0088536B" w:rsidRPr="0088536B" w:rsidRDefault="0088536B" w:rsidP="0088536B">
      <w:pPr>
        <w:tabs>
          <w:tab w:val="left" w:pos="3045"/>
        </w:tabs>
        <w:spacing w:after="0"/>
        <w:jc w:val="center"/>
        <w:rPr>
          <w:rFonts w:ascii="Calibri" w:eastAsia="Calibri" w:hAnsi="Calibri" w:cs="Times New Roman"/>
          <w:b/>
        </w:rPr>
      </w:pPr>
    </w:p>
    <w:p w:rsidR="0088536B" w:rsidRPr="0088536B" w:rsidRDefault="0088536B" w:rsidP="0088536B">
      <w:pPr>
        <w:tabs>
          <w:tab w:val="left" w:pos="3045"/>
        </w:tabs>
        <w:spacing w:after="0"/>
        <w:rPr>
          <w:rFonts w:ascii="Times New Roman" w:eastAsia="Calibri" w:hAnsi="Times New Roman" w:cs="Times New Roman"/>
          <w:b/>
          <w:sz w:val="24"/>
          <w:szCs w:val="24"/>
        </w:rPr>
      </w:pPr>
    </w:p>
    <w:p w:rsidR="00BE07FE" w:rsidRPr="0078016F" w:rsidRDefault="0088536B" w:rsidP="00BE07FE">
      <w:pPr>
        <w:spacing w:after="0" w:line="240" w:lineRule="auto"/>
        <w:contextualSpacing/>
        <w:rPr>
          <w:rFonts w:ascii="Times New Roman" w:eastAsia="Times New Roman" w:hAnsi="Times New Roman" w:cs="Times New Roman"/>
          <w:b/>
          <w:sz w:val="24"/>
          <w:szCs w:val="24"/>
          <w:lang w:eastAsia="bg-BG"/>
        </w:rPr>
      </w:pPr>
      <w:r w:rsidRPr="0078016F">
        <w:rPr>
          <w:rFonts w:ascii="Times New Roman" w:eastAsia="Times New Roman" w:hAnsi="Times New Roman" w:cs="Times New Roman"/>
          <w:b/>
          <w:color w:val="000000"/>
          <w:sz w:val="24"/>
          <w:szCs w:val="24"/>
          <w:lang w:eastAsia="bg-BG"/>
        </w:rPr>
        <w:t xml:space="preserve">ОбС-Хайредин, на основание </w:t>
      </w:r>
      <w:r w:rsidR="00BE07FE" w:rsidRPr="0078016F">
        <w:rPr>
          <w:rFonts w:ascii="Times New Roman" w:eastAsia="Times New Roman" w:hAnsi="Times New Roman" w:cs="Times New Roman"/>
          <w:b/>
          <w:color w:val="000000"/>
          <w:sz w:val="24"/>
          <w:szCs w:val="24"/>
          <w:lang w:eastAsia="bg-BG"/>
        </w:rPr>
        <w:t xml:space="preserve">чл.124, ал. 1 и ал. 2 от ЗПФ и във връзка с чл. 29, ал. 1 и ал. 2 от Наредбата за условията и реда по съставяне, приемане, изпълнение и отчитане на Бюджета на Община Хайредин, разрешава </w:t>
      </w:r>
      <w:r w:rsidR="00BE07FE" w:rsidRPr="0078016F">
        <w:rPr>
          <w:rFonts w:ascii="Times New Roman" w:eastAsia="Times New Roman" w:hAnsi="Times New Roman" w:cs="Times New Roman"/>
          <w:b/>
          <w:sz w:val="24"/>
          <w:szCs w:val="24"/>
          <w:lang w:eastAsia="bg-BG"/>
        </w:rPr>
        <w:t>предоставяне на трансфер от гр. „Бюджет“ на гр. „СЕС“ , в размер на 837.00 лв. за изпълнение на договор № ОЗМ-1-05-06-161</w:t>
      </w:r>
      <w:r w:rsidR="00BE07FE" w:rsidRPr="0078016F">
        <w:rPr>
          <w:rFonts w:ascii="Times New Roman" w:eastAsia="Times New Roman" w:hAnsi="Times New Roman" w:cs="Times New Roman"/>
          <w:b/>
          <w:sz w:val="24"/>
          <w:szCs w:val="24"/>
          <w:lang w:val="en-US" w:eastAsia="bg-BG"/>
        </w:rPr>
        <w:t>#</w:t>
      </w:r>
      <w:r w:rsidR="00BE07FE" w:rsidRPr="0078016F">
        <w:rPr>
          <w:rFonts w:ascii="Times New Roman" w:eastAsia="Times New Roman" w:hAnsi="Times New Roman" w:cs="Times New Roman"/>
          <w:b/>
          <w:sz w:val="24"/>
          <w:szCs w:val="24"/>
          <w:lang w:eastAsia="bg-BG"/>
        </w:rPr>
        <w:t>1/15.02.2016 г. между Община Хайредин и Агенция по заетостта по Проект „Обучение и заетост на младите хора“.</w:t>
      </w:r>
    </w:p>
    <w:p w:rsidR="00BE07FE" w:rsidRPr="0078016F" w:rsidRDefault="00BE07FE" w:rsidP="00BE07FE">
      <w:pPr>
        <w:spacing w:after="0" w:line="240" w:lineRule="auto"/>
        <w:contextualSpacing/>
        <w:rPr>
          <w:rFonts w:ascii="Times New Roman" w:eastAsia="Times New Roman" w:hAnsi="Times New Roman" w:cs="Times New Roman"/>
          <w:b/>
          <w:sz w:val="24"/>
          <w:szCs w:val="24"/>
          <w:lang w:eastAsia="bg-BG"/>
        </w:rPr>
      </w:pPr>
    </w:p>
    <w:p w:rsidR="00DF4F7A" w:rsidRDefault="00DF4F7A" w:rsidP="00BE07FE">
      <w:pPr>
        <w:spacing w:after="0" w:line="240" w:lineRule="auto"/>
        <w:contextualSpacing/>
        <w:rPr>
          <w:rFonts w:ascii="Times New Roman" w:eastAsia="Times New Roman" w:hAnsi="Times New Roman" w:cs="Times New Roman"/>
          <w:b/>
          <w:lang w:eastAsia="bg-BG"/>
        </w:rPr>
      </w:pPr>
    </w:p>
    <w:p w:rsidR="00DF4F7A" w:rsidRDefault="00DF4F7A" w:rsidP="00BE07FE">
      <w:pPr>
        <w:spacing w:after="0" w:line="240" w:lineRule="auto"/>
        <w:contextualSpacing/>
        <w:rPr>
          <w:rFonts w:ascii="Times New Roman" w:eastAsia="Times New Roman" w:hAnsi="Times New Roman" w:cs="Times New Roman"/>
          <w:b/>
          <w:lang w:eastAsia="bg-BG"/>
        </w:rPr>
      </w:pPr>
    </w:p>
    <w:p w:rsidR="00DF4F7A" w:rsidRPr="0078016F" w:rsidRDefault="007B4DF3" w:rsidP="00BE07FE">
      <w:pPr>
        <w:spacing w:after="0" w:line="240" w:lineRule="auto"/>
        <w:contextualSpacing/>
        <w:rPr>
          <w:rFonts w:ascii="Times New Roman" w:eastAsia="Times New Roman" w:hAnsi="Times New Roman" w:cs="Times New Roman"/>
          <w:b/>
          <w:sz w:val="24"/>
          <w:szCs w:val="24"/>
          <w:lang w:eastAsia="bg-BG"/>
        </w:rPr>
      </w:pPr>
      <w:r w:rsidRPr="0078016F">
        <w:rPr>
          <w:rFonts w:ascii="Times New Roman" w:eastAsia="Times New Roman" w:hAnsi="Times New Roman" w:cs="Times New Roman"/>
          <w:b/>
          <w:sz w:val="24"/>
          <w:szCs w:val="24"/>
          <w:lang w:eastAsia="bg-BG"/>
        </w:rPr>
        <w:t>Промяна на план приходна/разходна част</w:t>
      </w:r>
    </w:p>
    <w:p w:rsidR="00DF4F7A" w:rsidRPr="0078016F" w:rsidRDefault="00DF4F7A" w:rsidP="00BE07FE">
      <w:pPr>
        <w:spacing w:after="0" w:line="240" w:lineRule="auto"/>
        <w:contextualSpacing/>
        <w:rPr>
          <w:rFonts w:ascii="Times New Roman" w:eastAsia="Times New Roman" w:hAnsi="Times New Roman" w:cs="Times New Roman"/>
          <w:b/>
          <w:sz w:val="24"/>
          <w:szCs w:val="24"/>
          <w:lang w:eastAsia="bg-BG"/>
        </w:rPr>
      </w:pPr>
    </w:p>
    <w:tbl>
      <w:tblPr>
        <w:tblStyle w:val="a3"/>
        <w:tblW w:w="0" w:type="auto"/>
        <w:tblLook w:val="04A0" w:firstRow="1" w:lastRow="0" w:firstColumn="1" w:lastColumn="0" w:noHBand="0" w:noVBand="1"/>
      </w:tblPr>
      <w:tblGrid>
        <w:gridCol w:w="531"/>
        <w:gridCol w:w="2491"/>
        <w:gridCol w:w="1485"/>
        <w:gridCol w:w="1499"/>
        <w:gridCol w:w="1500"/>
        <w:gridCol w:w="1782"/>
      </w:tblGrid>
      <w:tr w:rsidR="00046515" w:rsidRPr="0078016F" w:rsidTr="007B4DF3">
        <w:tc>
          <w:tcPr>
            <w:tcW w:w="534" w:type="dxa"/>
          </w:tcPr>
          <w:p w:rsidR="00046515" w:rsidRPr="0078016F" w:rsidRDefault="007B4DF3" w:rsidP="00BE07FE">
            <w:pPr>
              <w:contextualSpacing/>
              <w:rPr>
                <w:b/>
                <w:sz w:val="24"/>
                <w:szCs w:val="24"/>
              </w:rPr>
            </w:pPr>
            <w:r w:rsidRPr="0078016F">
              <w:rPr>
                <w:b/>
                <w:sz w:val="24"/>
                <w:szCs w:val="24"/>
              </w:rPr>
              <w:t>№</w:t>
            </w:r>
          </w:p>
        </w:tc>
        <w:tc>
          <w:tcPr>
            <w:tcW w:w="2536" w:type="dxa"/>
          </w:tcPr>
          <w:p w:rsidR="00046515" w:rsidRPr="0078016F" w:rsidRDefault="007B4DF3" w:rsidP="00BE07FE">
            <w:pPr>
              <w:contextualSpacing/>
              <w:rPr>
                <w:b/>
                <w:sz w:val="24"/>
                <w:szCs w:val="24"/>
              </w:rPr>
            </w:pPr>
            <w:r w:rsidRPr="0078016F">
              <w:rPr>
                <w:b/>
                <w:sz w:val="24"/>
                <w:szCs w:val="24"/>
              </w:rPr>
              <w:t>Вид приход</w:t>
            </w:r>
          </w:p>
        </w:tc>
        <w:tc>
          <w:tcPr>
            <w:tcW w:w="1535" w:type="dxa"/>
          </w:tcPr>
          <w:p w:rsidR="00046515" w:rsidRPr="0078016F" w:rsidRDefault="007B4DF3" w:rsidP="00BE07FE">
            <w:pPr>
              <w:contextualSpacing/>
              <w:rPr>
                <w:b/>
                <w:sz w:val="24"/>
                <w:szCs w:val="24"/>
              </w:rPr>
            </w:pPr>
            <w:r w:rsidRPr="0078016F">
              <w:rPr>
                <w:b/>
                <w:sz w:val="24"/>
                <w:szCs w:val="24"/>
              </w:rPr>
              <w:t xml:space="preserve">           §</w:t>
            </w:r>
          </w:p>
        </w:tc>
        <w:tc>
          <w:tcPr>
            <w:tcW w:w="1535" w:type="dxa"/>
          </w:tcPr>
          <w:p w:rsidR="00046515" w:rsidRPr="0078016F" w:rsidRDefault="006F67FF" w:rsidP="00BE07FE">
            <w:pPr>
              <w:contextualSpacing/>
              <w:rPr>
                <w:b/>
                <w:sz w:val="24"/>
                <w:szCs w:val="24"/>
              </w:rPr>
            </w:pPr>
            <w:r w:rsidRPr="0078016F">
              <w:rPr>
                <w:b/>
                <w:sz w:val="24"/>
                <w:szCs w:val="24"/>
              </w:rPr>
              <w:t xml:space="preserve">  Нач. план</w:t>
            </w:r>
          </w:p>
        </w:tc>
        <w:tc>
          <w:tcPr>
            <w:tcW w:w="1536" w:type="dxa"/>
          </w:tcPr>
          <w:p w:rsidR="00046515" w:rsidRPr="0078016F" w:rsidRDefault="006F67FF" w:rsidP="00BE07FE">
            <w:pPr>
              <w:contextualSpacing/>
              <w:rPr>
                <w:b/>
                <w:sz w:val="24"/>
                <w:szCs w:val="24"/>
              </w:rPr>
            </w:pPr>
            <w:r w:rsidRPr="0078016F">
              <w:rPr>
                <w:b/>
                <w:sz w:val="24"/>
                <w:szCs w:val="24"/>
              </w:rPr>
              <w:t xml:space="preserve">  Акт. план</w:t>
            </w:r>
          </w:p>
        </w:tc>
        <w:tc>
          <w:tcPr>
            <w:tcW w:w="1536" w:type="dxa"/>
          </w:tcPr>
          <w:p w:rsidR="00046515" w:rsidRPr="0078016F" w:rsidRDefault="006F67FF" w:rsidP="00BE07FE">
            <w:pPr>
              <w:contextualSpacing/>
              <w:rPr>
                <w:b/>
                <w:sz w:val="24"/>
                <w:szCs w:val="24"/>
              </w:rPr>
            </w:pPr>
            <w:r w:rsidRPr="0078016F">
              <w:rPr>
                <w:b/>
                <w:sz w:val="24"/>
                <w:szCs w:val="24"/>
              </w:rPr>
              <w:t>Актуализация</w:t>
            </w:r>
          </w:p>
        </w:tc>
      </w:tr>
      <w:tr w:rsidR="00046515" w:rsidRPr="0078016F" w:rsidTr="007B4DF3">
        <w:tc>
          <w:tcPr>
            <w:tcW w:w="534" w:type="dxa"/>
          </w:tcPr>
          <w:p w:rsidR="00046515" w:rsidRPr="0078016F" w:rsidRDefault="006F67FF" w:rsidP="00BE07FE">
            <w:pPr>
              <w:contextualSpacing/>
              <w:rPr>
                <w:b/>
                <w:sz w:val="24"/>
                <w:szCs w:val="24"/>
              </w:rPr>
            </w:pPr>
            <w:r w:rsidRPr="0078016F">
              <w:rPr>
                <w:b/>
                <w:sz w:val="24"/>
                <w:szCs w:val="24"/>
              </w:rPr>
              <w:t>1.</w:t>
            </w:r>
          </w:p>
        </w:tc>
        <w:tc>
          <w:tcPr>
            <w:tcW w:w="2536" w:type="dxa"/>
          </w:tcPr>
          <w:p w:rsidR="00046515" w:rsidRPr="0078016F" w:rsidRDefault="006F67FF" w:rsidP="00BE07FE">
            <w:pPr>
              <w:contextualSpacing/>
              <w:rPr>
                <w:b/>
                <w:sz w:val="24"/>
                <w:szCs w:val="24"/>
              </w:rPr>
            </w:pPr>
            <w:r w:rsidRPr="0078016F">
              <w:rPr>
                <w:b/>
                <w:sz w:val="24"/>
                <w:szCs w:val="24"/>
              </w:rPr>
              <w:t>Данък придобиване собственост</w:t>
            </w:r>
          </w:p>
          <w:p w:rsidR="006F67FF" w:rsidRPr="0078016F" w:rsidRDefault="006F67FF" w:rsidP="00BE07FE">
            <w:pPr>
              <w:contextualSpacing/>
              <w:rPr>
                <w:b/>
                <w:sz w:val="24"/>
                <w:szCs w:val="24"/>
              </w:rPr>
            </w:pPr>
          </w:p>
          <w:p w:rsidR="006F67FF" w:rsidRPr="0078016F" w:rsidRDefault="006F67FF" w:rsidP="00BE07FE">
            <w:pPr>
              <w:contextualSpacing/>
              <w:rPr>
                <w:b/>
                <w:sz w:val="24"/>
                <w:szCs w:val="24"/>
              </w:rPr>
            </w:pPr>
          </w:p>
        </w:tc>
        <w:tc>
          <w:tcPr>
            <w:tcW w:w="1535" w:type="dxa"/>
          </w:tcPr>
          <w:p w:rsidR="00046515" w:rsidRPr="0078016F" w:rsidRDefault="006F67FF" w:rsidP="00BE07FE">
            <w:pPr>
              <w:contextualSpacing/>
              <w:rPr>
                <w:b/>
                <w:sz w:val="24"/>
                <w:szCs w:val="24"/>
              </w:rPr>
            </w:pPr>
            <w:r w:rsidRPr="0078016F">
              <w:rPr>
                <w:b/>
                <w:sz w:val="24"/>
                <w:szCs w:val="24"/>
              </w:rPr>
              <w:t>13-04</w:t>
            </w:r>
          </w:p>
        </w:tc>
        <w:tc>
          <w:tcPr>
            <w:tcW w:w="1535" w:type="dxa"/>
          </w:tcPr>
          <w:p w:rsidR="00046515" w:rsidRPr="0078016F" w:rsidRDefault="006F67FF" w:rsidP="00BE07FE">
            <w:pPr>
              <w:contextualSpacing/>
              <w:rPr>
                <w:b/>
                <w:sz w:val="24"/>
                <w:szCs w:val="24"/>
              </w:rPr>
            </w:pPr>
            <w:r w:rsidRPr="0078016F">
              <w:rPr>
                <w:b/>
                <w:sz w:val="24"/>
                <w:szCs w:val="24"/>
              </w:rPr>
              <w:t>84300</w:t>
            </w:r>
          </w:p>
        </w:tc>
        <w:tc>
          <w:tcPr>
            <w:tcW w:w="1536" w:type="dxa"/>
          </w:tcPr>
          <w:p w:rsidR="00046515" w:rsidRPr="0078016F" w:rsidRDefault="006F67FF" w:rsidP="00BE07FE">
            <w:pPr>
              <w:contextualSpacing/>
              <w:rPr>
                <w:b/>
                <w:sz w:val="24"/>
                <w:szCs w:val="24"/>
              </w:rPr>
            </w:pPr>
            <w:r w:rsidRPr="0078016F">
              <w:rPr>
                <w:b/>
                <w:sz w:val="24"/>
                <w:szCs w:val="24"/>
              </w:rPr>
              <w:t>85137</w:t>
            </w:r>
          </w:p>
        </w:tc>
        <w:tc>
          <w:tcPr>
            <w:tcW w:w="1536" w:type="dxa"/>
          </w:tcPr>
          <w:p w:rsidR="00046515" w:rsidRPr="0078016F" w:rsidRDefault="006F67FF" w:rsidP="00BE07FE">
            <w:pPr>
              <w:contextualSpacing/>
              <w:rPr>
                <w:b/>
                <w:sz w:val="24"/>
                <w:szCs w:val="24"/>
              </w:rPr>
            </w:pPr>
            <w:r w:rsidRPr="0078016F">
              <w:rPr>
                <w:b/>
                <w:sz w:val="24"/>
                <w:szCs w:val="24"/>
              </w:rPr>
              <w:t>837</w:t>
            </w:r>
          </w:p>
        </w:tc>
      </w:tr>
      <w:tr w:rsidR="00046515" w:rsidRPr="0078016F" w:rsidTr="006F67FF">
        <w:trPr>
          <w:trHeight w:val="379"/>
        </w:trPr>
        <w:tc>
          <w:tcPr>
            <w:tcW w:w="534" w:type="dxa"/>
          </w:tcPr>
          <w:p w:rsidR="00046515" w:rsidRPr="0078016F" w:rsidRDefault="00046515" w:rsidP="00BE07FE">
            <w:pPr>
              <w:contextualSpacing/>
              <w:rPr>
                <w:b/>
                <w:sz w:val="24"/>
                <w:szCs w:val="24"/>
              </w:rPr>
            </w:pPr>
          </w:p>
        </w:tc>
        <w:tc>
          <w:tcPr>
            <w:tcW w:w="2536" w:type="dxa"/>
          </w:tcPr>
          <w:p w:rsidR="00046515" w:rsidRPr="0078016F" w:rsidRDefault="006F67FF" w:rsidP="00BE07FE">
            <w:pPr>
              <w:contextualSpacing/>
              <w:rPr>
                <w:b/>
                <w:sz w:val="24"/>
                <w:szCs w:val="24"/>
              </w:rPr>
            </w:pPr>
            <w:r w:rsidRPr="0078016F">
              <w:rPr>
                <w:b/>
                <w:sz w:val="24"/>
                <w:szCs w:val="24"/>
              </w:rPr>
              <w:t>Вид приход</w:t>
            </w:r>
          </w:p>
        </w:tc>
        <w:tc>
          <w:tcPr>
            <w:tcW w:w="1535" w:type="dxa"/>
          </w:tcPr>
          <w:p w:rsidR="00046515" w:rsidRPr="0078016F" w:rsidRDefault="006F67FF" w:rsidP="00BE07FE">
            <w:pPr>
              <w:contextualSpacing/>
              <w:rPr>
                <w:b/>
                <w:sz w:val="24"/>
                <w:szCs w:val="24"/>
              </w:rPr>
            </w:pPr>
            <w:r w:rsidRPr="0078016F">
              <w:rPr>
                <w:b/>
                <w:sz w:val="24"/>
                <w:szCs w:val="24"/>
              </w:rPr>
              <w:t xml:space="preserve">           §</w:t>
            </w:r>
          </w:p>
        </w:tc>
        <w:tc>
          <w:tcPr>
            <w:tcW w:w="1535" w:type="dxa"/>
          </w:tcPr>
          <w:p w:rsidR="00046515" w:rsidRPr="0078016F" w:rsidRDefault="006F67FF" w:rsidP="00BE07FE">
            <w:pPr>
              <w:contextualSpacing/>
              <w:rPr>
                <w:b/>
                <w:sz w:val="24"/>
                <w:szCs w:val="24"/>
              </w:rPr>
            </w:pPr>
            <w:r w:rsidRPr="0078016F">
              <w:rPr>
                <w:b/>
                <w:sz w:val="24"/>
                <w:szCs w:val="24"/>
              </w:rPr>
              <w:t>Нач. план</w:t>
            </w:r>
          </w:p>
        </w:tc>
        <w:tc>
          <w:tcPr>
            <w:tcW w:w="1536" w:type="dxa"/>
          </w:tcPr>
          <w:p w:rsidR="00046515" w:rsidRPr="0078016F" w:rsidRDefault="006F67FF" w:rsidP="00BE07FE">
            <w:pPr>
              <w:contextualSpacing/>
              <w:rPr>
                <w:b/>
                <w:sz w:val="24"/>
                <w:szCs w:val="24"/>
              </w:rPr>
            </w:pPr>
            <w:r w:rsidRPr="0078016F">
              <w:rPr>
                <w:b/>
                <w:sz w:val="24"/>
                <w:szCs w:val="24"/>
              </w:rPr>
              <w:t>Акт. план</w:t>
            </w:r>
          </w:p>
        </w:tc>
        <w:tc>
          <w:tcPr>
            <w:tcW w:w="1536" w:type="dxa"/>
          </w:tcPr>
          <w:p w:rsidR="00046515" w:rsidRPr="0078016F" w:rsidRDefault="006F67FF" w:rsidP="00BE07FE">
            <w:pPr>
              <w:contextualSpacing/>
              <w:rPr>
                <w:b/>
                <w:sz w:val="24"/>
                <w:szCs w:val="24"/>
              </w:rPr>
            </w:pPr>
            <w:r w:rsidRPr="0078016F">
              <w:rPr>
                <w:b/>
                <w:sz w:val="24"/>
                <w:szCs w:val="24"/>
              </w:rPr>
              <w:t>Актуализация</w:t>
            </w:r>
          </w:p>
        </w:tc>
      </w:tr>
      <w:tr w:rsidR="00046515" w:rsidRPr="0078016F" w:rsidTr="006F67FF">
        <w:trPr>
          <w:trHeight w:val="425"/>
        </w:trPr>
        <w:tc>
          <w:tcPr>
            <w:tcW w:w="534" w:type="dxa"/>
          </w:tcPr>
          <w:p w:rsidR="00046515" w:rsidRPr="0078016F" w:rsidRDefault="006F67FF" w:rsidP="00BE07FE">
            <w:pPr>
              <w:contextualSpacing/>
              <w:rPr>
                <w:b/>
                <w:sz w:val="24"/>
                <w:szCs w:val="24"/>
              </w:rPr>
            </w:pPr>
            <w:r w:rsidRPr="0078016F">
              <w:rPr>
                <w:b/>
                <w:sz w:val="24"/>
                <w:szCs w:val="24"/>
              </w:rPr>
              <w:t>1.</w:t>
            </w:r>
          </w:p>
        </w:tc>
        <w:tc>
          <w:tcPr>
            <w:tcW w:w="2536" w:type="dxa"/>
          </w:tcPr>
          <w:p w:rsidR="00046515" w:rsidRPr="0078016F" w:rsidRDefault="006F67FF" w:rsidP="00BE07FE">
            <w:pPr>
              <w:contextualSpacing/>
              <w:rPr>
                <w:b/>
                <w:sz w:val="24"/>
                <w:szCs w:val="24"/>
              </w:rPr>
            </w:pPr>
            <w:r w:rsidRPr="0078016F">
              <w:rPr>
                <w:b/>
                <w:sz w:val="24"/>
                <w:szCs w:val="24"/>
              </w:rPr>
              <w:t>Предоставен трансфер СЕС</w:t>
            </w:r>
          </w:p>
        </w:tc>
        <w:tc>
          <w:tcPr>
            <w:tcW w:w="1535" w:type="dxa"/>
          </w:tcPr>
          <w:p w:rsidR="00046515" w:rsidRPr="0078016F" w:rsidRDefault="006F67FF" w:rsidP="00BE07FE">
            <w:pPr>
              <w:contextualSpacing/>
              <w:rPr>
                <w:b/>
                <w:sz w:val="24"/>
                <w:szCs w:val="24"/>
              </w:rPr>
            </w:pPr>
            <w:r w:rsidRPr="0078016F">
              <w:rPr>
                <w:b/>
                <w:sz w:val="24"/>
                <w:szCs w:val="24"/>
              </w:rPr>
              <w:t>62-02</w:t>
            </w:r>
          </w:p>
        </w:tc>
        <w:tc>
          <w:tcPr>
            <w:tcW w:w="1535" w:type="dxa"/>
          </w:tcPr>
          <w:p w:rsidR="00046515" w:rsidRPr="0078016F" w:rsidRDefault="006F67FF" w:rsidP="00BE07FE">
            <w:pPr>
              <w:contextualSpacing/>
              <w:rPr>
                <w:b/>
                <w:sz w:val="24"/>
                <w:szCs w:val="24"/>
              </w:rPr>
            </w:pPr>
            <w:r w:rsidRPr="0078016F">
              <w:rPr>
                <w:b/>
                <w:sz w:val="24"/>
                <w:szCs w:val="24"/>
              </w:rPr>
              <w:t>0</w:t>
            </w:r>
          </w:p>
        </w:tc>
        <w:tc>
          <w:tcPr>
            <w:tcW w:w="1536" w:type="dxa"/>
          </w:tcPr>
          <w:p w:rsidR="00046515" w:rsidRPr="0078016F" w:rsidRDefault="006F67FF" w:rsidP="00BE07FE">
            <w:pPr>
              <w:contextualSpacing/>
              <w:rPr>
                <w:b/>
                <w:sz w:val="24"/>
                <w:szCs w:val="24"/>
              </w:rPr>
            </w:pPr>
            <w:r w:rsidRPr="0078016F">
              <w:rPr>
                <w:b/>
                <w:sz w:val="24"/>
                <w:szCs w:val="24"/>
              </w:rPr>
              <w:t>837</w:t>
            </w:r>
          </w:p>
        </w:tc>
        <w:tc>
          <w:tcPr>
            <w:tcW w:w="1536" w:type="dxa"/>
          </w:tcPr>
          <w:p w:rsidR="00046515" w:rsidRPr="0078016F" w:rsidRDefault="006F67FF" w:rsidP="00BE07FE">
            <w:pPr>
              <w:contextualSpacing/>
              <w:rPr>
                <w:b/>
                <w:sz w:val="24"/>
                <w:szCs w:val="24"/>
              </w:rPr>
            </w:pPr>
            <w:r w:rsidRPr="0078016F">
              <w:rPr>
                <w:b/>
                <w:sz w:val="24"/>
                <w:szCs w:val="24"/>
              </w:rPr>
              <w:t>837</w:t>
            </w:r>
          </w:p>
        </w:tc>
      </w:tr>
    </w:tbl>
    <w:p w:rsidR="00DF4F7A" w:rsidRPr="0078016F" w:rsidRDefault="00DF4F7A" w:rsidP="00BE07FE">
      <w:pPr>
        <w:spacing w:after="0" w:line="240" w:lineRule="auto"/>
        <w:contextualSpacing/>
        <w:rPr>
          <w:rFonts w:ascii="Times New Roman" w:eastAsia="Times New Roman" w:hAnsi="Times New Roman" w:cs="Times New Roman"/>
          <w:b/>
          <w:lang w:eastAsia="bg-BG"/>
        </w:rPr>
      </w:pPr>
    </w:p>
    <w:p w:rsidR="00BE07FE" w:rsidRDefault="00BE07FE" w:rsidP="00BE07FE">
      <w:pPr>
        <w:spacing w:after="0" w:line="240" w:lineRule="auto"/>
        <w:contextualSpacing/>
        <w:rPr>
          <w:rFonts w:ascii="Times New Roman" w:eastAsia="Times New Roman" w:hAnsi="Times New Roman" w:cs="Times New Roman"/>
          <w:b/>
          <w:lang w:eastAsia="bg-BG"/>
        </w:rPr>
      </w:pPr>
    </w:p>
    <w:p w:rsidR="00BE07FE" w:rsidRDefault="00BE07FE" w:rsidP="00BE07FE">
      <w:pPr>
        <w:spacing w:after="0" w:line="240" w:lineRule="auto"/>
        <w:contextualSpacing/>
        <w:rPr>
          <w:rFonts w:ascii="Times New Roman" w:eastAsia="Times New Roman" w:hAnsi="Times New Roman" w:cs="Times New Roman"/>
          <w:b/>
          <w:lang w:eastAsia="bg-BG"/>
        </w:rPr>
      </w:pPr>
    </w:p>
    <w:p w:rsidR="00BE07FE" w:rsidRDefault="00BE07FE" w:rsidP="00BE07FE">
      <w:pPr>
        <w:spacing w:after="0" w:line="240" w:lineRule="auto"/>
        <w:contextualSpacing/>
        <w:rPr>
          <w:rFonts w:ascii="Times New Roman" w:eastAsia="Times New Roman" w:hAnsi="Times New Roman" w:cs="Times New Roman"/>
          <w:b/>
          <w:lang w:eastAsia="bg-BG"/>
        </w:rPr>
      </w:pPr>
    </w:p>
    <w:p w:rsidR="00BE07FE" w:rsidRPr="00DB362B" w:rsidRDefault="00BE07FE" w:rsidP="00BE07FE">
      <w:pPr>
        <w:spacing w:after="0" w:line="240" w:lineRule="auto"/>
        <w:contextualSpacing/>
        <w:rPr>
          <w:rFonts w:ascii="Times New Roman" w:eastAsia="Times New Roman" w:hAnsi="Times New Roman" w:cs="Times New Roman"/>
          <w:b/>
          <w:lang w:eastAsia="bg-BG"/>
        </w:rPr>
      </w:pPr>
    </w:p>
    <w:p w:rsidR="0088536B" w:rsidRPr="0088536B" w:rsidRDefault="0088536B" w:rsidP="00BE07FE">
      <w:pPr>
        <w:spacing w:after="0" w:line="240" w:lineRule="auto"/>
        <w:jc w:val="both"/>
        <w:rPr>
          <w:rFonts w:ascii="Calibri" w:eastAsia="Calibri" w:hAnsi="Calibri" w:cs="Times New Roman"/>
        </w:rPr>
      </w:pPr>
    </w:p>
    <w:p w:rsidR="0088536B" w:rsidRPr="0088536B" w:rsidRDefault="0088536B" w:rsidP="0088536B">
      <w:pPr>
        <w:spacing w:after="0"/>
        <w:rPr>
          <w:rFonts w:ascii="Calibri" w:eastAsia="Calibri" w:hAnsi="Calibri" w:cs="Times New Roman"/>
        </w:rPr>
      </w:pPr>
    </w:p>
    <w:p w:rsidR="0088536B" w:rsidRPr="0088536B" w:rsidRDefault="0088536B" w:rsidP="0088536B">
      <w:pPr>
        <w:spacing w:after="0"/>
        <w:rPr>
          <w:rFonts w:ascii="Calibri" w:eastAsia="Calibri" w:hAnsi="Calibri" w:cs="Times New Roman"/>
        </w:rPr>
      </w:pPr>
    </w:p>
    <w:p w:rsidR="0088536B" w:rsidRPr="0088536B" w:rsidRDefault="0088536B" w:rsidP="0088536B">
      <w:pPr>
        <w:spacing w:after="0"/>
        <w:rPr>
          <w:rFonts w:ascii="Times New Roman" w:hAnsi="Times New Roman"/>
          <w:b/>
          <w:sz w:val="28"/>
          <w:szCs w:val="28"/>
        </w:rPr>
      </w:pPr>
      <w:r w:rsidRPr="0088536B">
        <w:rPr>
          <w:rFonts w:ascii="Calibri" w:eastAsia="Calibri" w:hAnsi="Calibri" w:cs="Times New Roman"/>
        </w:rPr>
        <w:t xml:space="preserve">                                                        </w:t>
      </w:r>
      <w:r w:rsidR="00AF23D5">
        <w:rPr>
          <w:rFonts w:ascii="Times New Roman" w:hAnsi="Times New Roman"/>
          <w:b/>
          <w:sz w:val="28"/>
          <w:szCs w:val="28"/>
        </w:rPr>
        <w:t>ГЛАСУВАЛИ  :  „ЗА“ -  10</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88536B" w:rsidRPr="0088536B" w:rsidRDefault="0088536B" w:rsidP="0088536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88536B" w:rsidRPr="0088536B" w:rsidRDefault="0088536B" w:rsidP="0088536B">
      <w:pPr>
        <w:ind w:left="1080"/>
        <w:contextualSpacing/>
        <w:rPr>
          <w:rFonts w:ascii="Times New Roman" w:hAnsi="Times New Roman" w:cs="Times New Roman"/>
          <w:b/>
          <w:sz w:val="28"/>
          <w:szCs w:val="28"/>
          <w:u w:val="single"/>
        </w:rPr>
      </w:pPr>
    </w:p>
    <w:p w:rsidR="0088536B" w:rsidRPr="0088536B" w:rsidRDefault="0088536B" w:rsidP="0088536B">
      <w:pPr>
        <w:ind w:left="1080"/>
        <w:contextualSpacing/>
        <w:rPr>
          <w:rFonts w:ascii="Times New Roman" w:hAnsi="Times New Roman" w:cs="Times New Roman"/>
          <w:b/>
          <w:sz w:val="28"/>
          <w:szCs w:val="28"/>
          <w:u w:val="single"/>
        </w:rPr>
      </w:pPr>
    </w:p>
    <w:p w:rsidR="00BE7916" w:rsidRPr="00DB362B" w:rsidRDefault="0088536B" w:rsidP="00BE7916">
      <w:pPr>
        <w:spacing w:after="0" w:line="240" w:lineRule="auto"/>
        <w:contextualSpacing/>
        <w:rPr>
          <w:rFonts w:ascii="Times New Roman" w:eastAsia="Times New Roman" w:hAnsi="Times New Roman" w:cs="Times New Roman"/>
          <w:lang w:eastAsia="bg-BG"/>
        </w:rPr>
      </w:pPr>
      <w:r w:rsidRPr="0088536B">
        <w:rPr>
          <w:rFonts w:ascii="Times New Roman" w:eastAsia="Times New Roman" w:hAnsi="Times New Roman"/>
          <w:b/>
          <w:sz w:val="24"/>
          <w:szCs w:val="24"/>
          <w:u w:val="single"/>
          <w:lang w:eastAsia="bg-BG"/>
        </w:rPr>
        <w:t xml:space="preserve">По т.6 от дневния ред: </w:t>
      </w:r>
      <w:r w:rsidR="00BE7916" w:rsidRPr="00DB362B">
        <w:rPr>
          <w:rFonts w:ascii="Times New Roman" w:eastAsia="Times New Roman" w:hAnsi="Times New Roman"/>
          <w:b/>
          <w:sz w:val="24"/>
          <w:szCs w:val="24"/>
          <w:lang w:eastAsia="bg-BG"/>
        </w:rPr>
        <w:t>Докладна от Тодор Алексиев Тодоров- Кмет на Община Хайредин, относно: Упълномощаване на представител на Община Хайредин, даване на мандат и определяне начина на гласуване на редовното заседание на Общото събрание на МБАЛ „Христо Ботев“ АД, гр. Враца на 30.05.2016 г., във връзка с писмо с изх. № 20-00-600/20.04.2016 г. и с вх. № К-1380/25.04.2016 г. от г-н Петър Москов, Министър на здравеопазването.</w:t>
      </w:r>
    </w:p>
    <w:p w:rsidR="0088536B" w:rsidRPr="0088536B" w:rsidRDefault="0088536B" w:rsidP="0088536B">
      <w:pPr>
        <w:spacing w:after="0" w:line="240" w:lineRule="auto"/>
        <w:contextualSpacing/>
        <w:rPr>
          <w:rFonts w:ascii="Times New Roman" w:eastAsia="Times New Roman" w:hAnsi="Times New Roman" w:cs="Times New Roman"/>
          <w:b/>
          <w:sz w:val="24"/>
          <w:szCs w:val="24"/>
          <w:lang w:eastAsia="bg-BG"/>
        </w:rPr>
      </w:pPr>
    </w:p>
    <w:p w:rsidR="0088536B" w:rsidRPr="0088536B" w:rsidRDefault="0088536B" w:rsidP="0088536B">
      <w:pPr>
        <w:spacing w:after="0" w:line="240" w:lineRule="auto"/>
        <w:contextualSpacing/>
        <w:rPr>
          <w:rFonts w:ascii="Times New Roman" w:eastAsia="Times New Roman" w:hAnsi="Times New Roman" w:cs="Times New Roman"/>
          <w:b/>
          <w:sz w:val="24"/>
          <w:szCs w:val="24"/>
          <w:lang w:eastAsia="bg-BG"/>
        </w:rPr>
      </w:pPr>
    </w:p>
    <w:p w:rsidR="0088536B" w:rsidRPr="0088536B" w:rsidRDefault="0088536B" w:rsidP="0088536B">
      <w:pPr>
        <w:spacing w:after="0" w:line="240" w:lineRule="auto"/>
        <w:contextualSpacing/>
        <w:rPr>
          <w:rFonts w:ascii="Times New Roman" w:eastAsia="Times New Roman" w:hAnsi="Times New Roman" w:cs="Times New Roman"/>
          <w:b/>
          <w:sz w:val="24"/>
          <w:szCs w:val="24"/>
          <w:lang w:eastAsia="bg-BG"/>
        </w:rPr>
      </w:pPr>
    </w:p>
    <w:p w:rsidR="0088536B" w:rsidRPr="0088536B" w:rsidRDefault="0088536B" w:rsidP="0088536B">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88536B" w:rsidRPr="0088536B" w:rsidRDefault="00BE7916" w:rsidP="0088536B">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№84</w:t>
      </w:r>
    </w:p>
    <w:p w:rsidR="00301CD5" w:rsidRDefault="00301CD5" w:rsidP="00301CD5">
      <w:pPr>
        <w:spacing w:after="0" w:line="240" w:lineRule="auto"/>
        <w:jc w:val="both"/>
        <w:rPr>
          <w:rFonts w:ascii="Times New Roman" w:eastAsia="Calibri" w:hAnsi="Times New Roman" w:cs="Times New Roman"/>
          <w:b/>
          <w:sz w:val="24"/>
          <w:szCs w:val="24"/>
        </w:rPr>
      </w:pPr>
    </w:p>
    <w:p w:rsidR="0088536B" w:rsidRDefault="0088536B" w:rsidP="00301CD5">
      <w:pPr>
        <w:spacing w:after="0" w:line="240" w:lineRule="auto"/>
        <w:jc w:val="both"/>
        <w:rPr>
          <w:rFonts w:ascii="Times New Roman" w:eastAsia="Times New Roman" w:hAnsi="Times New Roman" w:cs="Times New Roman"/>
          <w:b/>
          <w:color w:val="000000"/>
          <w:sz w:val="24"/>
          <w:szCs w:val="24"/>
          <w:lang w:eastAsia="bg-BG"/>
        </w:rPr>
      </w:pPr>
      <w:r w:rsidRPr="0088536B">
        <w:rPr>
          <w:rFonts w:ascii="Times New Roman" w:eastAsia="Times New Roman" w:hAnsi="Times New Roman" w:cs="Times New Roman"/>
          <w:b/>
          <w:color w:val="000000"/>
          <w:sz w:val="24"/>
          <w:szCs w:val="24"/>
          <w:lang w:eastAsia="bg-BG"/>
        </w:rPr>
        <w:t xml:space="preserve">ОбС-Хайредин, на основание </w:t>
      </w:r>
      <w:r w:rsidR="00301CD5">
        <w:rPr>
          <w:rFonts w:ascii="Times New Roman" w:eastAsia="Times New Roman" w:hAnsi="Times New Roman" w:cs="Times New Roman"/>
          <w:b/>
          <w:color w:val="000000"/>
          <w:sz w:val="24"/>
          <w:szCs w:val="24"/>
          <w:lang w:eastAsia="bg-BG"/>
        </w:rPr>
        <w:t>чл. 21, ал. 2 от ЗМСМА, и във връзка с покана за свикване на редовното заседание на Общото събрание на акционерите на МБАЛ „Христо Ботев“ АД Враца, реши:</w:t>
      </w:r>
    </w:p>
    <w:p w:rsidR="00301CD5" w:rsidRDefault="00301CD5" w:rsidP="00301CD5">
      <w:pPr>
        <w:spacing w:after="0" w:line="240" w:lineRule="auto"/>
        <w:jc w:val="both"/>
        <w:rPr>
          <w:rFonts w:ascii="Times New Roman" w:eastAsia="Times New Roman" w:hAnsi="Times New Roman" w:cs="Times New Roman"/>
          <w:b/>
          <w:color w:val="000000"/>
          <w:sz w:val="24"/>
          <w:szCs w:val="24"/>
          <w:lang w:eastAsia="bg-BG"/>
        </w:rPr>
      </w:pPr>
    </w:p>
    <w:p w:rsidR="00301CD5" w:rsidRDefault="00684876" w:rsidP="00301CD5">
      <w:pPr>
        <w:pStyle w:val="a4"/>
        <w:numPr>
          <w:ilvl w:val="0"/>
          <w:numId w:val="11"/>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Упълномощава Тодор Алексиев Тодоров- Кмет на Община Хайредин за представител на Общин</w:t>
      </w:r>
      <w:r w:rsidR="006E45C5">
        <w:rPr>
          <w:rFonts w:ascii="Times New Roman" w:eastAsia="Calibri" w:hAnsi="Times New Roman" w:cs="Times New Roman"/>
          <w:b/>
          <w:sz w:val="24"/>
          <w:szCs w:val="24"/>
        </w:rPr>
        <w:t>а Хайредин в редовното Общо събрание на акционер</w:t>
      </w:r>
      <w:r>
        <w:rPr>
          <w:rFonts w:ascii="Times New Roman" w:eastAsia="Calibri" w:hAnsi="Times New Roman" w:cs="Times New Roman"/>
          <w:b/>
          <w:sz w:val="24"/>
          <w:szCs w:val="24"/>
        </w:rPr>
        <w:t>ите</w:t>
      </w:r>
      <w:r w:rsidR="006E45C5">
        <w:rPr>
          <w:rFonts w:ascii="Times New Roman" w:eastAsia="Calibri" w:hAnsi="Times New Roman" w:cs="Times New Roman"/>
          <w:b/>
          <w:sz w:val="24"/>
          <w:szCs w:val="24"/>
        </w:rPr>
        <w:t xml:space="preserve"> на МБАЛ „ Христо Ботев“ АД гр. Враца, което ще се проведе на 30.05.2016 г. от 13:30 часа в заседателната зала на дружеството.</w:t>
      </w:r>
    </w:p>
    <w:p w:rsidR="006E45C5" w:rsidRDefault="006E45C5" w:rsidP="006E45C5">
      <w:pPr>
        <w:pStyle w:val="a4"/>
        <w:numPr>
          <w:ilvl w:val="0"/>
          <w:numId w:val="11"/>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Дава мандат за гласуване на Кмета на Община Хайредин Тодор Алексиев Тодоров- представител на Община Хайредин на редовното Общо събрание на акционерите на МБАЛ „ Христо Ботев“ АД гр. Враца, което ще се проведе на 30.05.2016 г. от 13:30 часа в заседателната зала на дружеството.</w:t>
      </w:r>
    </w:p>
    <w:p w:rsidR="006E45C5" w:rsidRDefault="006E45C5" w:rsidP="00301CD5">
      <w:pPr>
        <w:pStyle w:val="a4"/>
        <w:numPr>
          <w:ilvl w:val="0"/>
          <w:numId w:val="11"/>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Определя следния начин на гласуване на упълномощеното лице:</w:t>
      </w:r>
    </w:p>
    <w:p w:rsidR="006E45C5" w:rsidRDefault="006E45C5" w:rsidP="006E45C5">
      <w:pPr>
        <w:pStyle w:val="a4"/>
        <w:numPr>
          <w:ilvl w:val="1"/>
          <w:numId w:val="11"/>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т. 1 от Дневния ред: Доклад на Съвета на директорите за дейността на дружеството през 2015 г. – да гласува „за“</w:t>
      </w:r>
      <w:r w:rsidR="001E2BE6">
        <w:rPr>
          <w:rFonts w:ascii="Times New Roman" w:eastAsia="Calibri" w:hAnsi="Times New Roman" w:cs="Times New Roman"/>
          <w:b/>
          <w:sz w:val="24"/>
          <w:szCs w:val="24"/>
        </w:rPr>
        <w:t>.</w:t>
      </w:r>
    </w:p>
    <w:p w:rsidR="006E45C5" w:rsidRDefault="006E45C5" w:rsidP="006E45C5">
      <w:pPr>
        <w:pStyle w:val="a4"/>
        <w:numPr>
          <w:ilvl w:val="1"/>
          <w:numId w:val="11"/>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т. 2 от Дневния ред:</w:t>
      </w:r>
      <w:r w:rsidR="00962BD9">
        <w:rPr>
          <w:rFonts w:ascii="Times New Roman" w:eastAsia="Calibri" w:hAnsi="Times New Roman" w:cs="Times New Roman"/>
          <w:b/>
          <w:sz w:val="24"/>
          <w:szCs w:val="24"/>
        </w:rPr>
        <w:t xml:space="preserve"> Одобряване на годишния финансов отчет на дружеството за 2015 г., заверен от регистриран одитор</w:t>
      </w:r>
      <w:r w:rsidR="00064452">
        <w:rPr>
          <w:rFonts w:ascii="Times New Roman" w:eastAsia="Calibri" w:hAnsi="Times New Roman" w:cs="Times New Roman"/>
          <w:b/>
          <w:sz w:val="24"/>
          <w:szCs w:val="24"/>
        </w:rPr>
        <w:t xml:space="preserve"> - </w:t>
      </w:r>
      <w:r w:rsidR="00962BD9">
        <w:rPr>
          <w:rFonts w:ascii="Times New Roman" w:eastAsia="Calibri" w:hAnsi="Times New Roman" w:cs="Times New Roman"/>
          <w:b/>
          <w:sz w:val="24"/>
          <w:szCs w:val="24"/>
        </w:rPr>
        <w:t>да гласува „за“</w:t>
      </w:r>
      <w:r w:rsidR="001E2BE6">
        <w:rPr>
          <w:rFonts w:ascii="Times New Roman" w:eastAsia="Calibri" w:hAnsi="Times New Roman" w:cs="Times New Roman"/>
          <w:b/>
          <w:sz w:val="24"/>
          <w:szCs w:val="24"/>
        </w:rPr>
        <w:t>.</w:t>
      </w:r>
    </w:p>
    <w:p w:rsidR="00793ED5" w:rsidRDefault="00793ED5" w:rsidP="00064452">
      <w:pPr>
        <w:pStyle w:val="a4"/>
        <w:numPr>
          <w:ilvl w:val="1"/>
          <w:numId w:val="11"/>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т. 3 от Дневния ред:</w:t>
      </w:r>
      <w:r w:rsidR="00CC139F">
        <w:rPr>
          <w:rFonts w:ascii="Times New Roman" w:eastAsia="Calibri" w:hAnsi="Times New Roman" w:cs="Times New Roman"/>
          <w:b/>
          <w:sz w:val="24"/>
          <w:szCs w:val="24"/>
        </w:rPr>
        <w:t xml:space="preserve"> Освобождаване от отговорност на членовете на съвета на директорите за дейността им през 2015 г</w:t>
      </w:r>
      <w:r w:rsidR="00064452">
        <w:rPr>
          <w:rFonts w:ascii="Times New Roman" w:eastAsia="Calibri" w:hAnsi="Times New Roman" w:cs="Times New Roman"/>
          <w:b/>
          <w:sz w:val="24"/>
          <w:szCs w:val="24"/>
        </w:rPr>
        <w:t xml:space="preserve"> </w:t>
      </w:r>
      <w:r w:rsidR="00CC139F">
        <w:rPr>
          <w:rFonts w:ascii="Times New Roman" w:eastAsia="Calibri" w:hAnsi="Times New Roman" w:cs="Times New Roman"/>
          <w:b/>
          <w:sz w:val="24"/>
          <w:szCs w:val="24"/>
        </w:rPr>
        <w:t>.</w:t>
      </w:r>
      <w:r w:rsidR="00064452">
        <w:rPr>
          <w:rFonts w:ascii="Times New Roman" w:eastAsia="Calibri" w:hAnsi="Times New Roman" w:cs="Times New Roman"/>
          <w:b/>
          <w:sz w:val="24"/>
          <w:szCs w:val="24"/>
        </w:rPr>
        <w:t xml:space="preserve"> </w:t>
      </w:r>
      <w:r w:rsidR="00CC139F">
        <w:rPr>
          <w:rFonts w:ascii="Times New Roman" w:eastAsia="Calibri" w:hAnsi="Times New Roman" w:cs="Times New Roman"/>
          <w:b/>
          <w:sz w:val="24"/>
          <w:szCs w:val="24"/>
        </w:rPr>
        <w:t>- да гласува „против“</w:t>
      </w:r>
      <w:r w:rsidR="001E2BE6">
        <w:rPr>
          <w:rFonts w:ascii="Times New Roman" w:eastAsia="Calibri" w:hAnsi="Times New Roman" w:cs="Times New Roman"/>
          <w:b/>
          <w:sz w:val="24"/>
          <w:szCs w:val="24"/>
        </w:rPr>
        <w:t>.</w:t>
      </w:r>
    </w:p>
    <w:p w:rsidR="00064452" w:rsidRDefault="001E2BE6" w:rsidP="001E2BE6">
      <w:pPr>
        <w:pStyle w:val="a4"/>
        <w:numPr>
          <w:ilvl w:val="1"/>
          <w:numId w:val="11"/>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т. 4 от Дневния ред: Избор на регистриран одитор за 2016 г.- да гласува „за“</w:t>
      </w:r>
      <w:r w:rsidR="00F6331F">
        <w:rPr>
          <w:rFonts w:ascii="Times New Roman" w:eastAsia="Calibri" w:hAnsi="Times New Roman" w:cs="Times New Roman"/>
          <w:b/>
          <w:sz w:val="24"/>
          <w:szCs w:val="24"/>
        </w:rPr>
        <w:t>.</w:t>
      </w:r>
    </w:p>
    <w:p w:rsidR="00064452" w:rsidRDefault="00064452" w:rsidP="001E2BE6">
      <w:pPr>
        <w:pStyle w:val="a4"/>
        <w:numPr>
          <w:ilvl w:val="1"/>
          <w:numId w:val="11"/>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т. 5 от Дневния ред: Промяна в състава на Съвета на директорите – да гласува „за“.</w:t>
      </w:r>
    </w:p>
    <w:p w:rsidR="00064452" w:rsidRDefault="00064452" w:rsidP="001E2BE6">
      <w:pPr>
        <w:pStyle w:val="a4"/>
        <w:numPr>
          <w:ilvl w:val="1"/>
          <w:numId w:val="11"/>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т. 6 от Дневния ред: Определяне на мандата на новоизбрания Съвет на директорите – да гласува „за“.</w:t>
      </w:r>
    </w:p>
    <w:p w:rsidR="00064452" w:rsidRDefault="00064452" w:rsidP="001E2BE6">
      <w:pPr>
        <w:pStyle w:val="a4"/>
        <w:numPr>
          <w:ilvl w:val="1"/>
          <w:numId w:val="11"/>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т. 7 от Дневния ред: Определяне на възнагражденията на членовете на Съвета на директорите, на които няма да бъде възложено управлението – да гласува „за“.</w:t>
      </w:r>
    </w:p>
    <w:p w:rsidR="00064452" w:rsidRDefault="00064452" w:rsidP="001E2BE6">
      <w:pPr>
        <w:pStyle w:val="a4"/>
        <w:numPr>
          <w:ilvl w:val="1"/>
          <w:numId w:val="11"/>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т. 8 от Дневния ред: Промяна в капитала на дружеството – да гласува „за“.</w:t>
      </w:r>
    </w:p>
    <w:p w:rsidR="001E2BE6" w:rsidRPr="00301CD5" w:rsidRDefault="00064452" w:rsidP="001E2BE6">
      <w:pPr>
        <w:pStyle w:val="a4"/>
        <w:numPr>
          <w:ilvl w:val="1"/>
          <w:numId w:val="11"/>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т.9 от Дневния ред: Промяна в устава на дружеството – да гласува „за“.</w:t>
      </w:r>
      <w:r w:rsidR="001E2BE6">
        <w:rPr>
          <w:rFonts w:ascii="Times New Roman" w:eastAsia="Calibri" w:hAnsi="Times New Roman" w:cs="Times New Roman"/>
          <w:b/>
          <w:sz w:val="24"/>
          <w:szCs w:val="24"/>
        </w:rPr>
        <w:br/>
      </w:r>
    </w:p>
    <w:p w:rsidR="0088536B" w:rsidRDefault="0088536B" w:rsidP="0088536B">
      <w:pPr>
        <w:tabs>
          <w:tab w:val="left" w:pos="3045"/>
        </w:tabs>
        <w:spacing w:after="0"/>
        <w:rPr>
          <w:rFonts w:ascii="Times New Roman" w:eastAsia="Calibri" w:hAnsi="Times New Roman" w:cs="Times New Roman"/>
          <w:b/>
          <w:sz w:val="24"/>
          <w:szCs w:val="24"/>
        </w:rPr>
      </w:pPr>
    </w:p>
    <w:p w:rsidR="006C7E31" w:rsidRDefault="006C7E31" w:rsidP="0088536B">
      <w:pPr>
        <w:tabs>
          <w:tab w:val="left" w:pos="3045"/>
        </w:tabs>
        <w:spacing w:after="0"/>
        <w:rPr>
          <w:rFonts w:ascii="Times New Roman" w:eastAsia="Calibri" w:hAnsi="Times New Roman" w:cs="Times New Roman"/>
          <w:b/>
          <w:sz w:val="24"/>
          <w:szCs w:val="24"/>
        </w:rPr>
      </w:pPr>
    </w:p>
    <w:p w:rsidR="006C7E31" w:rsidRPr="0088536B" w:rsidRDefault="006C7E31" w:rsidP="0088536B">
      <w:pPr>
        <w:tabs>
          <w:tab w:val="left" w:pos="3045"/>
        </w:tabs>
        <w:spacing w:after="0"/>
        <w:rPr>
          <w:rFonts w:ascii="Times New Roman" w:eastAsia="Calibri" w:hAnsi="Times New Roman" w:cs="Times New Roman"/>
          <w:b/>
          <w:sz w:val="24"/>
          <w:szCs w:val="24"/>
        </w:rPr>
      </w:pPr>
    </w:p>
    <w:p w:rsidR="0088536B" w:rsidRPr="0088536B" w:rsidRDefault="0088536B" w:rsidP="0088536B">
      <w:pPr>
        <w:tabs>
          <w:tab w:val="left" w:pos="3045"/>
        </w:tabs>
        <w:spacing w:after="0"/>
        <w:rPr>
          <w:rFonts w:ascii="Calibri" w:eastAsia="Calibri" w:hAnsi="Calibri" w:cs="Times New Roman"/>
          <w:b/>
        </w:rPr>
      </w:pPr>
    </w:p>
    <w:p w:rsidR="0088536B" w:rsidRPr="0088536B" w:rsidRDefault="0088536B" w:rsidP="0088536B">
      <w:pPr>
        <w:spacing w:after="0"/>
        <w:rPr>
          <w:rFonts w:ascii="Times New Roman" w:hAnsi="Times New Roman"/>
          <w:b/>
          <w:sz w:val="28"/>
          <w:szCs w:val="28"/>
        </w:rPr>
      </w:pPr>
      <w:r w:rsidRPr="0088536B">
        <w:rPr>
          <w:rFonts w:ascii="Calibri" w:eastAsia="Calibri" w:hAnsi="Calibri" w:cs="Times New Roman"/>
          <w:lang w:val="en-US"/>
        </w:rPr>
        <w:lastRenderedPageBreak/>
        <w:t xml:space="preserve">                                               </w:t>
      </w:r>
      <w:r w:rsidRPr="0088536B">
        <w:rPr>
          <w:rFonts w:ascii="Calibri" w:eastAsia="Calibri" w:hAnsi="Calibri" w:cs="Times New Roman"/>
        </w:rPr>
        <w:t xml:space="preserve">  </w:t>
      </w:r>
      <w:r w:rsidRPr="0088536B">
        <w:rPr>
          <w:rFonts w:ascii="Calibri" w:eastAsia="Calibri" w:hAnsi="Calibri" w:cs="Times New Roman"/>
          <w:lang w:val="en-US"/>
        </w:rPr>
        <w:t xml:space="preserve"> </w:t>
      </w:r>
      <w:r w:rsidRPr="0088536B">
        <w:rPr>
          <w:rFonts w:ascii="Calibri" w:eastAsia="Calibri" w:hAnsi="Calibri" w:cs="Times New Roman"/>
        </w:rPr>
        <w:t xml:space="preserve"> </w:t>
      </w:r>
      <w:r w:rsidR="007604C5">
        <w:rPr>
          <w:rFonts w:ascii="Times New Roman" w:hAnsi="Times New Roman"/>
          <w:b/>
          <w:sz w:val="28"/>
          <w:szCs w:val="28"/>
        </w:rPr>
        <w:t>ГЛАСУВАЛИ  :  „ЗА“ -  10</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88536B" w:rsidRPr="0088536B" w:rsidRDefault="0088536B" w:rsidP="0088536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88536B" w:rsidRPr="0088536B" w:rsidRDefault="0088536B" w:rsidP="0088536B">
      <w:pPr>
        <w:ind w:left="1080"/>
        <w:contextualSpacing/>
        <w:rPr>
          <w:rFonts w:ascii="Times New Roman" w:hAnsi="Times New Roman" w:cs="Times New Roman"/>
          <w:b/>
          <w:sz w:val="28"/>
          <w:szCs w:val="28"/>
          <w:u w:val="single"/>
        </w:rPr>
      </w:pPr>
    </w:p>
    <w:p w:rsidR="0088536B" w:rsidRPr="0088536B" w:rsidRDefault="0088536B" w:rsidP="0088536B">
      <w:pPr>
        <w:ind w:left="1080"/>
        <w:contextualSpacing/>
        <w:rPr>
          <w:rFonts w:ascii="Times New Roman" w:hAnsi="Times New Roman" w:cs="Times New Roman"/>
          <w:b/>
          <w:sz w:val="28"/>
          <w:szCs w:val="28"/>
          <w:u w:val="single"/>
        </w:rPr>
      </w:pPr>
    </w:p>
    <w:p w:rsidR="0088536B" w:rsidRPr="0088536B" w:rsidRDefault="0088536B" w:rsidP="0088536B">
      <w:pPr>
        <w:ind w:left="1080"/>
        <w:contextualSpacing/>
        <w:rPr>
          <w:rFonts w:ascii="Times New Roman" w:hAnsi="Times New Roman" w:cs="Times New Roman"/>
          <w:b/>
          <w:sz w:val="28"/>
          <w:szCs w:val="28"/>
          <w:u w:val="single"/>
        </w:rPr>
      </w:pPr>
    </w:p>
    <w:p w:rsidR="00BD619A" w:rsidRPr="0078016F" w:rsidRDefault="0088536B" w:rsidP="00BD619A">
      <w:pPr>
        <w:spacing w:after="0" w:line="240" w:lineRule="auto"/>
        <w:contextualSpacing/>
        <w:rPr>
          <w:rFonts w:ascii="Times New Roman" w:eastAsia="Times New Roman" w:hAnsi="Times New Roman" w:cs="Times New Roman"/>
          <w:sz w:val="24"/>
          <w:szCs w:val="24"/>
          <w:lang w:eastAsia="bg-BG"/>
        </w:rPr>
      </w:pPr>
      <w:r w:rsidRPr="0088536B">
        <w:rPr>
          <w:rFonts w:ascii="Times New Roman" w:eastAsia="Times New Roman" w:hAnsi="Times New Roman"/>
          <w:b/>
          <w:sz w:val="24"/>
          <w:szCs w:val="24"/>
          <w:u w:val="single"/>
          <w:lang w:eastAsia="bg-BG"/>
        </w:rPr>
        <w:t>По т.7 от дневния ред</w:t>
      </w:r>
      <w:r w:rsidRPr="0078016F">
        <w:rPr>
          <w:rFonts w:ascii="Times New Roman" w:eastAsia="Times New Roman" w:hAnsi="Times New Roman"/>
          <w:b/>
          <w:sz w:val="24"/>
          <w:szCs w:val="24"/>
          <w:u w:val="single"/>
          <w:lang w:eastAsia="bg-BG"/>
        </w:rPr>
        <w:t>:</w:t>
      </w:r>
      <w:r w:rsidRPr="0078016F">
        <w:rPr>
          <w:rFonts w:ascii="Times New Roman" w:eastAsia="Times New Roman" w:hAnsi="Times New Roman" w:cs="Times New Roman"/>
          <w:b/>
          <w:sz w:val="24"/>
          <w:szCs w:val="24"/>
          <w:lang w:eastAsia="bg-BG"/>
        </w:rPr>
        <w:t xml:space="preserve"> </w:t>
      </w:r>
      <w:r w:rsidR="00BD619A" w:rsidRPr="0078016F">
        <w:rPr>
          <w:rFonts w:ascii="Times New Roman" w:eastAsia="Times New Roman" w:hAnsi="Times New Roman"/>
          <w:b/>
          <w:sz w:val="24"/>
          <w:szCs w:val="24"/>
          <w:lang w:eastAsia="bg-BG"/>
        </w:rPr>
        <w:t>Докладна от Т</w:t>
      </w:r>
      <w:r w:rsidR="009E6A5B">
        <w:rPr>
          <w:rFonts w:ascii="Times New Roman" w:eastAsia="Times New Roman" w:hAnsi="Times New Roman"/>
          <w:b/>
          <w:sz w:val="24"/>
          <w:szCs w:val="24"/>
          <w:lang w:eastAsia="bg-BG"/>
        </w:rPr>
        <w:t>одор Алексиев Тодоров- Кмет на О</w:t>
      </w:r>
      <w:r w:rsidR="00BD619A" w:rsidRPr="0078016F">
        <w:rPr>
          <w:rFonts w:ascii="Times New Roman" w:eastAsia="Times New Roman" w:hAnsi="Times New Roman"/>
          <w:b/>
          <w:sz w:val="24"/>
          <w:szCs w:val="24"/>
          <w:lang w:eastAsia="bg-BG"/>
        </w:rPr>
        <w:t xml:space="preserve">бщина Хайредин, относно: </w:t>
      </w:r>
      <w:r w:rsidR="00BD619A" w:rsidRPr="0078016F">
        <w:rPr>
          <w:rFonts w:ascii="Times New Roman" w:eastAsia="Times New Roman" w:hAnsi="Times New Roman" w:cs="Times New Roman"/>
          <w:b/>
          <w:sz w:val="24"/>
          <w:szCs w:val="24"/>
          <w:lang w:eastAsia="bg-BG"/>
        </w:rPr>
        <w:t>Разрешаване изработването на ПУП-</w:t>
      </w:r>
      <w:r w:rsidR="001F1313">
        <w:rPr>
          <w:rFonts w:ascii="Times New Roman" w:eastAsia="Times New Roman" w:hAnsi="Times New Roman" w:cs="Times New Roman"/>
          <w:b/>
          <w:sz w:val="24"/>
          <w:szCs w:val="24"/>
          <w:lang w:eastAsia="bg-BG"/>
        </w:rPr>
        <w:t xml:space="preserve"> </w:t>
      </w:r>
      <w:r w:rsidR="00BD619A" w:rsidRPr="0078016F">
        <w:rPr>
          <w:rFonts w:ascii="Times New Roman" w:eastAsia="Times New Roman" w:hAnsi="Times New Roman" w:cs="Times New Roman"/>
          <w:b/>
          <w:sz w:val="24"/>
          <w:szCs w:val="24"/>
          <w:lang w:eastAsia="bg-BG"/>
        </w:rPr>
        <w:t>ПРЗ по чл.110, ал.1, т. 1 от ЗУТ за участък извън урбанизираната територия за имот ПИ № 287012 по КВС на с. Хайредин, местност „Долно ливаде“, във връзка с промяна на предназначението на имота от земеделска земя в урбанизирана територия и отреждането и за неземеделски нужди- пазар за животни и селскостопанска продукция.</w:t>
      </w:r>
    </w:p>
    <w:p w:rsidR="0088536B" w:rsidRPr="0078016F" w:rsidRDefault="0088536B" w:rsidP="0088536B">
      <w:pPr>
        <w:spacing w:after="0" w:line="240" w:lineRule="auto"/>
        <w:contextualSpacing/>
        <w:rPr>
          <w:rFonts w:ascii="Times New Roman" w:hAnsi="Times New Roman" w:cs="Times New Roman"/>
          <w:b/>
          <w:sz w:val="24"/>
          <w:szCs w:val="24"/>
          <w:u w:val="single"/>
        </w:rPr>
      </w:pPr>
    </w:p>
    <w:p w:rsidR="0088536B" w:rsidRPr="0078016F" w:rsidRDefault="0088536B" w:rsidP="0088536B">
      <w:pPr>
        <w:spacing w:after="0" w:line="240" w:lineRule="auto"/>
        <w:contextualSpacing/>
        <w:rPr>
          <w:rFonts w:ascii="Times New Roman" w:hAnsi="Times New Roman" w:cs="Times New Roman"/>
          <w:b/>
          <w:sz w:val="24"/>
          <w:szCs w:val="24"/>
          <w:u w:val="single"/>
        </w:rPr>
      </w:pPr>
    </w:p>
    <w:p w:rsidR="0088536B" w:rsidRPr="0088536B" w:rsidRDefault="0088536B" w:rsidP="0088536B">
      <w:pPr>
        <w:spacing w:after="0" w:line="240" w:lineRule="auto"/>
        <w:contextualSpacing/>
        <w:rPr>
          <w:rFonts w:ascii="Times New Roman" w:hAnsi="Times New Roman" w:cs="Times New Roman"/>
          <w:b/>
          <w:sz w:val="28"/>
          <w:szCs w:val="28"/>
          <w:u w:val="single"/>
        </w:rPr>
      </w:pPr>
    </w:p>
    <w:p w:rsidR="0088536B" w:rsidRPr="0088536B" w:rsidRDefault="0088536B" w:rsidP="0088536B">
      <w:pPr>
        <w:spacing w:after="0" w:line="240" w:lineRule="auto"/>
        <w:contextualSpacing/>
        <w:rPr>
          <w:rFonts w:ascii="Times New Roman" w:hAnsi="Times New Roman" w:cs="Times New Roman"/>
          <w:b/>
          <w:sz w:val="28"/>
          <w:szCs w:val="28"/>
          <w:u w:val="single"/>
        </w:rPr>
      </w:pPr>
    </w:p>
    <w:p w:rsidR="0088536B" w:rsidRPr="0088536B" w:rsidRDefault="0088536B" w:rsidP="0088536B">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Pr="0088536B">
        <w:rPr>
          <w:rFonts w:ascii="Times New Roman" w:eastAsia="Calibri" w:hAnsi="Times New Roman" w:cs="Times New Roman"/>
          <w:b/>
          <w:sz w:val="24"/>
          <w:szCs w:val="24"/>
          <w:u w:val="single"/>
        </w:rPr>
        <w:t>РЕШЕНИЕ :</w:t>
      </w:r>
    </w:p>
    <w:p w:rsidR="0088536B" w:rsidRPr="0088536B" w:rsidRDefault="0088536B" w:rsidP="0088536B">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00BD619A">
        <w:rPr>
          <w:rFonts w:ascii="Times New Roman" w:eastAsia="Calibri" w:hAnsi="Times New Roman" w:cs="Times New Roman"/>
          <w:b/>
          <w:sz w:val="24"/>
          <w:szCs w:val="24"/>
        </w:rPr>
        <w:t xml:space="preserve">                         №</w:t>
      </w:r>
      <w:r w:rsidR="00235459">
        <w:rPr>
          <w:rFonts w:ascii="Times New Roman" w:eastAsia="Calibri" w:hAnsi="Times New Roman" w:cs="Times New Roman"/>
          <w:b/>
          <w:sz w:val="24"/>
          <w:szCs w:val="24"/>
        </w:rPr>
        <w:t xml:space="preserve"> </w:t>
      </w:r>
      <w:r w:rsidR="00BD619A">
        <w:rPr>
          <w:rFonts w:ascii="Times New Roman" w:eastAsia="Calibri" w:hAnsi="Times New Roman" w:cs="Times New Roman"/>
          <w:b/>
          <w:sz w:val="24"/>
          <w:szCs w:val="24"/>
        </w:rPr>
        <w:t>85</w:t>
      </w:r>
    </w:p>
    <w:p w:rsidR="0088536B" w:rsidRPr="0088536B" w:rsidRDefault="0088536B" w:rsidP="0088536B">
      <w:pPr>
        <w:spacing w:after="0" w:line="240" w:lineRule="auto"/>
        <w:jc w:val="both"/>
        <w:rPr>
          <w:rFonts w:ascii="Times New Roman" w:hAnsi="Times New Roman" w:cs="Times New Roman"/>
          <w:b/>
          <w:sz w:val="28"/>
          <w:szCs w:val="28"/>
          <w:u w:val="single"/>
        </w:rPr>
      </w:pPr>
    </w:p>
    <w:p w:rsidR="0088536B" w:rsidRDefault="0088536B" w:rsidP="0088536B">
      <w:pPr>
        <w:spacing w:after="0" w:line="240" w:lineRule="auto"/>
        <w:jc w:val="both"/>
        <w:rPr>
          <w:rFonts w:ascii="Times New Roman" w:hAnsi="Times New Roman" w:cs="Times New Roman"/>
          <w:b/>
          <w:sz w:val="28"/>
          <w:szCs w:val="28"/>
          <w:u w:val="single"/>
        </w:rPr>
      </w:pPr>
    </w:p>
    <w:p w:rsidR="00895E30" w:rsidRPr="0088536B" w:rsidRDefault="00895E30" w:rsidP="0088536B">
      <w:pPr>
        <w:spacing w:after="0" w:line="240" w:lineRule="auto"/>
        <w:jc w:val="both"/>
        <w:rPr>
          <w:rFonts w:ascii="Times New Roman" w:hAnsi="Times New Roman" w:cs="Times New Roman"/>
          <w:b/>
          <w:sz w:val="28"/>
          <w:szCs w:val="28"/>
          <w:u w:val="single"/>
        </w:rPr>
      </w:pPr>
    </w:p>
    <w:p w:rsidR="0088536B" w:rsidRPr="0078016F" w:rsidRDefault="00C17CDB" w:rsidP="006E01AA">
      <w:pPr>
        <w:spacing w:after="0" w:line="240" w:lineRule="auto"/>
        <w:jc w:val="both"/>
        <w:rPr>
          <w:rFonts w:ascii="Times New Roman" w:eastAsia="Times New Roman" w:hAnsi="Times New Roman" w:cs="Times New Roman"/>
          <w:b/>
          <w:sz w:val="24"/>
          <w:szCs w:val="24"/>
          <w:lang w:eastAsia="bg-BG"/>
        </w:rPr>
      </w:pPr>
      <w:r w:rsidRPr="0078016F">
        <w:rPr>
          <w:rFonts w:ascii="Times New Roman" w:eastAsia="Times New Roman" w:hAnsi="Times New Roman" w:cs="Times New Roman"/>
          <w:b/>
          <w:sz w:val="24"/>
          <w:szCs w:val="24"/>
          <w:lang w:eastAsia="bg-BG"/>
        </w:rPr>
        <w:t>ОбС-Хайреди</w:t>
      </w:r>
      <w:r w:rsidR="00576EF5" w:rsidRPr="0078016F">
        <w:rPr>
          <w:rFonts w:ascii="Times New Roman" w:eastAsia="Times New Roman" w:hAnsi="Times New Roman" w:cs="Times New Roman"/>
          <w:b/>
          <w:sz w:val="24"/>
          <w:szCs w:val="24"/>
          <w:lang w:eastAsia="bg-BG"/>
        </w:rPr>
        <w:t>н, във връзка със заявление № К-</w:t>
      </w:r>
      <w:r w:rsidRPr="0078016F">
        <w:rPr>
          <w:rFonts w:ascii="Times New Roman" w:eastAsia="Times New Roman" w:hAnsi="Times New Roman" w:cs="Times New Roman"/>
          <w:b/>
          <w:sz w:val="24"/>
          <w:szCs w:val="24"/>
          <w:lang w:eastAsia="bg-BG"/>
        </w:rPr>
        <w:t>1306/</w:t>
      </w:r>
      <w:r w:rsidR="00576EF5" w:rsidRPr="0078016F">
        <w:rPr>
          <w:rFonts w:ascii="Times New Roman" w:eastAsia="Times New Roman" w:hAnsi="Times New Roman" w:cs="Times New Roman"/>
          <w:b/>
          <w:sz w:val="24"/>
          <w:szCs w:val="24"/>
          <w:lang w:eastAsia="bg-BG"/>
        </w:rPr>
        <w:t xml:space="preserve"> 18.04.2016 г., на основание чл. 124а, ал. 1, във връзка с чл. 134, ал. 2, т. 6 от ЗУТ, становище на главен архитект по заявление вх. № К-1306/ 18.04.2016 г., съгласно чл. 135, ал. 4 от ЗУТ, </w:t>
      </w:r>
      <w:r w:rsidR="00D958D2" w:rsidRPr="0078016F">
        <w:rPr>
          <w:rFonts w:ascii="Times New Roman" w:eastAsia="Times New Roman" w:hAnsi="Times New Roman" w:cs="Times New Roman"/>
          <w:b/>
          <w:sz w:val="24"/>
          <w:szCs w:val="24"/>
          <w:lang w:eastAsia="bg-BG"/>
        </w:rPr>
        <w:t>разрешава:</w:t>
      </w:r>
    </w:p>
    <w:p w:rsidR="00D958D2" w:rsidRPr="0078016F" w:rsidRDefault="00D958D2" w:rsidP="006E01AA">
      <w:pPr>
        <w:spacing w:after="0" w:line="240" w:lineRule="auto"/>
        <w:jc w:val="both"/>
        <w:rPr>
          <w:rFonts w:ascii="Times New Roman" w:eastAsia="Times New Roman" w:hAnsi="Times New Roman" w:cs="Times New Roman"/>
          <w:b/>
          <w:sz w:val="24"/>
          <w:szCs w:val="24"/>
          <w:lang w:eastAsia="bg-BG"/>
        </w:rPr>
      </w:pPr>
      <w:r w:rsidRPr="0078016F">
        <w:rPr>
          <w:rFonts w:ascii="Times New Roman" w:eastAsia="Times New Roman" w:hAnsi="Times New Roman" w:cs="Times New Roman"/>
          <w:b/>
          <w:sz w:val="24"/>
          <w:szCs w:val="24"/>
          <w:lang w:eastAsia="bg-BG"/>
        </w:rPr>
        <w:t xml:space="preserve">Изработването на проект за ПУП- ПРЗ по чл. 110, ал. 1, т. 1 от ЗУТ за участъка извън урбанизираната територия на имот ПИ № 287012 по КВС за село Хайредин, местност „ Долно ливаде“, във връзка с промяна предназначението на имота от земеделска земя в урбанизирана територия и отреждането и за предимно производствено предназначение. </w:t>
      </w:r>
    </w:p>
    <w:p w:rsidR="00D958D2" w:rsidRPr="0078016F" w:rsidRDefault="00D958D2" w:rsidP="006E01AA">
      <w:pPr>
        <w:spacing w:after="0" w:line="240" w:lineRule="auto"/>
        <w:jc w:val="both"/>
        <w:rPr>
          <w:rFonts w:ascii="Times New Roman" w:eastAsia="Times New Roman" w:hAnsi="Times New Roman" w:cs="Times New Roman"/>
          <w:b/>
          <w:sz w:val="24"/>
          <w:szCs w:val="24"/>
          <w:lang w:eastAsia="bg-BG"/>
        </w:rPr>
      </w:pPr>
      <w:r w:rsidRPr="0078016F">
        <w:rPr>
          <w:rFonts w:ascii="Times New Roman" w:eastAsia="Times New Roman" w:hAnsi="Times New Roman" w:cs="Times New Roman"/>
          <w:b/>
          <w:sz w:val="24"/>
          <w:szCs w:val="24"/>
          <w:lang w:eastAsia="bg-BG"/>
        </w:rPr>
        <w:t>Настоящето решение не подлежи на оспорване, съгласно чл. 124б, ал. 4 от ЗУТ.</w:t>
      </w:r>
    </w:p>
    <w:p w:rsidR="0088536B" w:rsidRPr="0078016F" w:rsidRDefault="0088536B" w:rsidP="0088536B">
      <w:pPr>
        <w:spacing w:after="0"/>
        <w:rPr>
          <w:rFonts w:ascii="Times New Roman" w:hAnsi="Times New Roman" w:cs="Times New Roman"/>
          <w:b/>
          <w:sz w:val="24"/>
          <w:szCs w:val="24"/>
        </w:rPr>
      </w:pPr>
    </w:p>
    <w:p w:rsidR="0088536B" w:rsidRDefault="0088536B" w:rsidP="0088536B">
      <w:pPr>
        <w:spacing w:after="0"/>
        <w:rPr>
          <w:rFonts w:ascii="Times New Roman" w:hAnsi="Times New Roman" w:cs="Times New Roman"/>
          <w:b/>
          <w:sz w:val="24"/>
          <w:szCs w:val="24"/>
        </w:rPr>
      </w:pPr>
    </w:p>
    <w:p w:rsidR="00895E30" w:rsidRDefault="00895E30" w:rsidP="0088536B">
      <w:pPr>
        <w:spacing w:after="0"/>
        <w:rPr>
          <w:rFonts w:ascii="Times New Roman" w:hAnsi="Times New Roman" w:cs="Times New Roman"/>
          <w:b/>
          <w:sz w:val="24"/>
          <w:szCs w:val="24"/>
        </w:rPr>
      </w:pPr>
    </w:p>
    <w:p w:rsidR="00895E30" w:rsidRPr="0088536B" w:rsidRDefault="00895E30" w:rsidP="0088536B">
      <w:pPr>
        <w:spacing w:after="0"/>
        <w:rPr>
          <w:rFonts w:ascii="Times New Roman" w:hAnsi="Times New Roman" w:cs="Times New Roman"/>
          <w:b/>
          <w:sz w:val="24"/>
          <w:szCs w:val="24"/>
        </w:rPr>
      </w:pPr>
    </w:p>
    <w:p w:rsidR="0088536B" w:rsidRPr="0088536B" w:rsidRDefault="0088536B" w:rsidP="0088536B">
      <w:pPr>
        <w:spacing w:after="0" w:line="240" w:lineRule="auto"/>
        <w:rPr>
          <w:rFonts w:ascii="Times New Roman" w:hAnsi="Times New Roman"/>
          <w:b/>
          <w:sz w:val="28"/>
          <w:szCs w:val="28"/>
        </w:rPr>
      </w:pPr>
      <w:r w:rsidRPr="0088536B">
        <w:rPr>
          <w:rFonts w:ascii="Calibri" w:eastAsia="Calibri" w:hAnsi="Calibri" w:cs="Times New Roman"/>
          <w:lang w:val="en-US"/>
        </w:rPr>
        <w:t xml:space="preserve">                                               </w:t>
      </w:r>
      <w:r w:rsidR="007024AB">
        <w:rPr>
          <w:rFonts w:ascii="Times New Roman" w:hAnsi="Times New Roman"/>
          <w:b/>
          <w:sz w:val="28"/>
          <w:szCs w:val="28"/>
        </w:rPr>
        <w:t>ГЛАСУВАЛИ  :  „ЗА“ -  10</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88536B" w:rsidRPr="0088536B" w:rsidRDefault="0088536B" w:rsidP="0088536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895E30" w:rsidRDefault="00895E30" w:rsidP="0088536B">
      <w:pPr>
        <w:spacing w:after="0"/>
        <w:rPr>
          <w:rFonts w:ascii="Times New Roman" w:hAnsi="Times New Roman" w:cs="Times New Roman"/>
          <w:b/>
          <w:sz w:val="28"/>
          <w:szCs w:val="28"/>
          <w:u w:val="single"/>
        </w:rPr>
      </w:pPr>
    </w:p>
    <w:p w:rsidR="00895E30" w:rsidRPr="0088536B" w:rsidRDefault="00895E30" w:rsidP="0088536B">
      <w:pPr>
        <w:spacing w:after="0"/>
        <w:rPr>
          <w:rFonts w:ascii="Times New Roman" w:hAnsi="Times New Roman" w:cs="Times New Roman"/>
          <w:b/>
          <w:sz w:val="28"/>
          <w:szCs w:val="28"/>
          <w:u w:val="single"/>
        </w:rPr>
      </w:pPr>
    </w:p>
    <w:p w:rsidR="0088536B" w:rsidRPr="0088536B" w:rsidRDefault="0088536B" w:rsidP="0088536B">
      <w:pPr>
        <w:ind w:left="1080"/>
        <w:contextualSpacing/>
        <w:rPr>
          <w:rFonts w:ascii="Times New Roman" w:hAnsi="Times New Roman" w:cs="Times New Roman"/>
          <w:b/>
          <w:sz w:val="28"/>
          <w:szCs w:val="28"/>
          <w:u w:val="single"/>
        </w:rPr>
      </w:pPr>
    </w:p>
    <w:p w:rsidR="002252AF" w:rsidRPr="00A555D5" w:rsidRDefault="0088536B" w:rsidP="008A5D65">
      <w:pPr>
        <w:spacing w:after="0" w:line="240" w:lineRule="auto"/>
        <w:ind w:left="360"/>
        <w:contextualSpacing/>
        <w:rPr>
          <w:rFonts w:ascii="Times New Roman" w:eastAsia="Times New Roman" w:hAnsi="Times New Roman" w:cs="Times New Roman"/>
          <w:b/>
          <w:sz w:val="24"/>
          <w:szCs w:val="24"/>
          <w:lang w:eastAsia="bg-BG"/>
        </w:rPr>
      </w:pPr>
      <w:r w:rsidRPr="0088536B">
        <w:rPr>
          <w:rFonts w:ascii="Times New Roman" w:eastAsia="Times New Roman" w:hAnsi="Times New Roman"/>
          <w:b/>
          <w:sz w:val="24"/>
          <w:szCs w:val="24"/>
          <w:u w:val="single"/>
          <w:lang w:eastAsia="bg-BG"/>
        </w:rPr>
        <w:t>По т</w:t>
      </w:r>
      <w:r w:rsidRPr="00A555D5">
        <w:rPr>
          <w:rFonts w:ascii="Times New Roman" w:eastAsia="Times New Roman" w:hAnsi="Times New Roman"/>
          <w:b/>
          <w:sz w:val="24"/>
          <w:szCs w:val="24"/>
          <w:u w:val="single"/>
          <w:lang w:eastAsia="bg-BG"/>
        </w:rPr>
        <w:t>.8 от дневния ред</w:t>
      </w:r>
      <w:r w:rsidR="0078016F">
        <w:rPr>
          <w:rFonts w:ascii="Times New Roman" w:eastAsia="Times New Roman" w:hAnsi="Times New Roman" w:cs="Times New Roman"/>
          <w:b/>
          <w:sz w:val="24"/>
          <w:szCs w:val="24"/>
          <w:lang w:eastAsia="bg-BG"/>
        </w:rPr>
        <w:t xml:space="preserve">: </w:t>
      </w:r>
      <w:r w:rsidR="002252AF" w:rsidRPr="00A555D5">
        <w:rPr>
          <w:rFonts w:ascii="Times New Roman" w:eastAsia="Times New Roman" w:hAnsi="Times New Roman" w:cs="Times New Roman"/>
          <w:b/>
          <w:sz w:val="24"/>
          <w:szCs w:val="24"/>
          <w:lang w:eastAsia="bg-BG"/>
        </w:rPr>
        <w:t>Докладна от Тодор Алексиев Тодоров- Кмет на Община Хайредин, относно:</w:t>
      </w:r>
      <w:r w:rsidR="009D7BDB" w:rsidRPr="00A555D5">
        <w:rPr>
          <w:rFonts w:ascii="Times New Roman" w:eastAsia="Times New Roman" w:hAnsi="Times New Roman" w:cs="Times New Roman"/>
          <w:b/>
          <w:sz w:val="24"/>
          <w:szCs w:val="24"/>
          <w:lang w:eastAsia="bg-BG"/>
        </w:rPr>
        <w:t xml:space="preserve"> </w:t>
      </w:r>
      <w:r w:rsidR="002252AF" w:rsidRPr="00A555D5">
        <w:rPr>
          <w:rFonts w:ascii="Times New Roman" w:eastAsia="Times New Roman" w:hAnsi="Times New Roman" w:cs="Times New Roman"/>
          <w:b/>
          <w:sz w:val="24"/>
          <w:szCs w:val="24"/>
          <w:lang w:eastAsia="bg-BG"/>
        </w:rPr>
        <w:t>Отчет за изпълнение на програма за опазване на околната среда. Програма за опазване на околната среда за 2015 г. на територията на Община Хайредин.</w:t>
      </w:r>
    </w:p>
    <w:p w:rsidR="00895E30" w:rsidRPr="0088536B" w:rsidRDefault="0088536B" w:rsidP="0088536B">
      <w:pPr>
        <w:spacing w:after="0" w:line="240" w:lineRule="auto"/>
        <w:contextualSpacing/>
        <w:rPr>
          <w:rFonts w:ascii="Times New Roman" w:eastAsia="Calibri" w:hAnsi="Times New Roman" w:cs="Times New Roman"/>
          <w:b/>
          <w:sz w:val="24"/>
          <w:szCs w:val="24"/>
        </w:rPr>
      </w:pPr>
      <w:r w:rsidRPr="0088536B">
        <w:rPr>
          <w:rFonts w:ascii="Times New Roman" w:eastAsia="Calibri" w:hAnsi="Times New Roman" w:cs="Times New Roman"/>
          <w:b/>
          <w:sz w:val="24"/>
          <w:szCs w:val="24"/>
        </w:rPr>
        <w:lastRenderedPageBreak/>
        <w:t xml:space="preserve">             </w:t>
      </w:r>
      <w:r w:rsidR="00163B69">
        <w:rPr>
          <w:rFonts w:ascii="Times New Roman" w:eastAsia="Calibri" w:hAnsi="Times New Roman" w:cs="Times New Roman"/>
          <w:b/>
          <w:sz w:val="24"/>
          <w:szCs w:val="24"/>
        </w:rPr>
        <w:t xml:space="preserve">               </w:t>
      </w:r>
    </w:p>
    <w:p w:rsidR="0088536B" w:rsidRPr="0088536B" w:rsidRDefault="0088536B" w:rsidP="0088536B">
      <w:pPr>
        <w:spacing w:after="0" w:line="240" w:lineRule="auto"/>
        <w:contextualSpacing/>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p>
    <w:p w:rsidR="0088536B" w:rsidRPr="0088536B" w:rsidRDefault="0088536B" w:rsidP="0088536B">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Pr="0088536B">
        <w:rPr>
          <w:rFonts w:ascii="Times New Roman" w:eastAsia="Calibri" w:hAnsi="Times New Roman" w:cs="Times New Roman"/>
          <w:b/>
          <w:sz w:val="24"/>
          <w:szCs w:val="24"/>
          <w:u w:val="single"/>
        </w:rPr>
        <w:t>РЕШЕНИЕ :</w:t>
      </w:r>
    </w:p>
    <w:p w:rsidR="0088536B" w:rsidRPr="0088536B" w:rsidRDefault="0088536B" w:rsidP="0088536B">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008A5D65">
        <w:rPr>
          <w:rFonts w:ascii="Times New Roman" w:eastAsia="Calibri" w:hAnsi="Times New Roman" w:cs="Times New Roman"/>
          <w:b/>
          <w:sz w:val="24"/>
          <w:szCs w:val="24"/>
        </w:rPr>
        <w:t xml:space="preserve">                             №</w:t>
      </w:r>
      <w:r w:rsidR="00235459">
        <w:rPr>
          <w:rFonts w:ascii="Times New Roman" w:eastAsia="Calibri" w:hAnsi="Times New Roman" w:cs="Times New Roman"/>
          <w:b/>
          <w:sz w:val="24"/>
          <w:szCs w:val="24"/>
        </w:rPr>
        <w:t xml:space="preserve"> </w:t>
      </w:r>
      <w:r w:rsidR="008A5D65">
        <w:rPr>
          <w:rFonts w:ascii="Times New Roman" w:eastAsia="Calibri" w:hAnsi="Times New Roman" w:cs="Times New Roman"/>
          <w:b/>
          <w:sz w:val="24"/>
          <w:szCs w:val="24"/>
        </w:rPr>
        <w:t>86</w:t>
      </w:r>
    </w:p>
    <w:p w:rsidR="0088536B" w:rsidRPr="0088536B" w:rsidRDefault="0088536B" w:rsidP="0088536B">
      <w:pPr>
        <w:tabs>
          <w:tab w:val="left" w:pos="3045"/>
        </w:tabs>
        <w:spacing w:after="0"/>
        <w:rPr>
          <w:rFonts w:ascii="Calibri" w:eastAsia="Calibri" w:hAnsi="Calibri" w:cs="Times New Roman"/>
          <w:b/>
        </w:rPr>
      </w:pPr>
    </w:p>
    <w:p w:rsidR="0088536B" w:rsidRPr="0088536B" w:rsidRDefault="0088536B" w:rsidP="0088536B">
      <w:pPr>
        <w:tabs>
          <w:tab w:val="left" w:pos="3045"/>
        </w:tabs>
        <w:spacing w:after="0"/>
        <w:rPr>
          <w:rFonts w:ascii="Calibri" w:eastAsia="Calibri" w:hAnsi="Calibri" w:cs="Times New Roman"/>
          <w:b/>
        </w:rPr>
      </w:pPr>
    </w:p>
    <w:p w:rsidR="0088536B" w:rsidRPr="00A555D5" w:rsidRDefault="0088536B" w:rsidP="0088536B">
      <w:pPr>
        <w:tabs>
          <w:tab w:val="left" w:pos="3045"/>
        </w:tabs>
        <w:spacing w:after="0"/>
        <w:rPr>
          <w:rFonts w:ascii="Calibri" w:eastAsia="Calibri" w:hAnsi="Calibri" w:cs="Times New Roman"/>
          <w:b/>
          <w:sz w:val="24"/>
          <w:szCs w:val="24"/>
        </w:rPr>
      </w:pPr>
    </w:p>
    <w:p w:rsidR="0088536B" w:rsidRPr="00A555D5" w:rsidRDefault="0088536B" w:rsidP="002F42D3">
      <w:pPr>
        <w:rPr>
          <w:rFonts w:ascii="Times New Roman" w:eastAsia="Calibri" w:hAnsi="Times New Roman" w:cs="Times New Roman"/>
          <w:b/>
          <w:sz w:val="24"/>
          <w:szCs w:val="24"/>
        </w:rPr>
      </w:pPr>
      <w:r w:rsidRPr="00A555D5">
        <w:rPr>
          <w:rFonts w:ascii="Times New Roman" w:hAnsi="Times New Roman" w:cs="Times New Roman"/>
          <w:b/>
          <w:sz w:val="24"/>
          <w:szCs w:val="24"/>
        </w:rPr>
        <w:t xml:space="preserve">ОбС- Хайредин, </w:t>
      </w:r>
      <w:r w:rsidR="00187B1A" w:rsidRPr="00A555D5">
        <w:rPr>
          <w:rFonts w:ascii="Times New Roman" w:hAnsi="Times New Roman" w:cs="Times New Roman"/>
          <w:b/>
          <w:sz w:val="24"/>
          <w:szCs w:val="24"/>
        </w:rPr>
        <w:t>на основание чл. 21, ал. 1, т. 12 от ЗМСМА и съгласно чл. 79, ал. 5 от Закона за опазване на околната среда</w:t>
      </w:r>
      <w:r w:rsidR="00A555D5">
        <w:rPr>
          <w:rFonts w:ascii="Times New Roman" w:hAnsi="Times New Roman" w:cs="Times New Roman"/>
          <w:b/>
          <w:sz w:val="24"/>
          <w:szCs w:val="24"/>
        </w:rPr>
        <w:t>, приема Отчета за изпълнение на Програмата за опазване на околната среда за 2015 г.</w:t>
      </w:r>
    </w:p>
    <w:p w:rsidR="0088536B" w:rsidRDefault="0088536B" w:rsidP="0088536B">
      <w:pPr>
        <w:tabs>
          <w:tab w:val="left" w:pos="3045"/>
        </w:tabs>
        <w:spacing w:after="0"/>
        <w:rPr>
          <w:rFonts w:ascii="Times New Roman" w:eastAsia="Calibri" w:hAnsi="Times New Roman" w:cs="Times New Roman"/>
          <w:b/>
          <w:sz w:val="24"/>
          <w:szCs w:val="24"/>
        </w:rPr>
      </w:pPr>
    </w:p>
    <w:p w:rsidR="00A555D5" w:rsidRDefault="00A555D5" w:rsidP="0088536B">
      <w:pPr>
        <w:tabs>
          <w:tab w:val="left" w:pos="3045"/>
        </w:tabs>
        <w:spacing w:after="0"/>
        <w:rPr>
          <w:rFonts w:ascii="Times New Roman" w:eastAsia="Calibri" w:hAnsi="Times New Roman" w:cs="Times New Roman"/>
          <w:b/>
          <w:sz w:val="24"/>
          <w:szCs w:val="24"/>
        </w:rPr>
      </w:pPr>
    </w:p>
    <w:p w:rsidR="00895E30" w:rsidRPr="0088536B" w:rsidRDefault="00895E30" w:rsidP="0088536B">
      <w:pPr>
        <w:tabs>
          <w:tab w:val="left" w:pos="3045"/>
        </w:tabs>
        <w:spacing w:after="0"/>
        <w:rPr>
          <w:rFonts w:ascii="Times New Roman" w:eastAsia="Calibri" w:hAnsi="Times New Roman" w:cs="Times New Roman"/>
          <w:b/>
          <w:sz w:val="24"/>
          <w:szCs w:val="24"/>
        </w:rPr>
      </w:pPr>
    </w:p>
    <w:p w:rsidR="0088536B" w:rsidRPr="0088536B" w:rsidRDefault="0088536B" w:rsidP="0088536B">
      <w:pPr>
        <w:tabs>
          <w:tab w:val="left" w:pos="3045"/>
        </w:tabs>
        <w:spacing w:after="0"/>
        <w:rPr>
          <w:rFonts w:ascii="Calibri" w:eastAsia="Calibri" w:hAnsi="Calibri" w:cs="Times New Roman"/>
          <w:b/>
        </w:rPr>
      </w:pPr>
    </w:p>
    <w:p w:rsidR="0088536B" w:rsidRPr="0088536B" w:rsidRDefault="0088536B" w:rsidP="0088536B">
      <w:pPr>
        <w:spacing w:after="0" w:line="240" w:lineRule="auto"/>
        <w:rPr>
          <w:rFonts w:ascii="Times New Roman" w:hAnsi="Times New Roman"/>
          <w:b/>
          <w:sz w:val="28"/>
          <w:szCs w:val="28"/>
        </w:rPr>
      </w:pPr>
      <w:r w:rsidRPr="0088536B">
        <w:rPr>
          <w:rFonts w:ascii="Calibri" w:eastAsia="Calibri" w:hAnsi="Calibri" w:cs="Times New Roman"/>
          <w:lang w:val="en-US"/>
        </w:rPr>
        <w:t xml:space="preserve">                                               </w:t>
      </w:r>
      <w:r w:rsidR="00A555D5">
        <w:rPr>
          <w:rFonts w:ascii="Times New Roman" w:hAnsi="Times New Roman"/>
          <w:b/>
          <w:sz w:val="28"/>
          <w:szCs w:val="28"/>
        </w:rPr>
        <w:t>ГЛАСУВАЛИ  :  „ЗА“ -  10</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88536B" w:rsidRPr="0088536B" w:rsidRDefault="0088536B" w:rsidP="0088536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88536B" w:rsidRPr="0088536B" w:rsidRDefault="0088536B" w:rsidP="0088536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88536B" w:rsidRPr="0088536B" w:rsidRDefault="0088536B" w:rsidP="0088536B">
      <w:pPr>
        <w:spacing w:after="0" w:line="240" w:lineRule="auto"/>
        <w:contextualSpacing/>
        <w:rPr>
          <w:rFonts w:ascii="Times New Roman" w:eastAsia="Times New Roman" w:hAnsi="Times New Roman"/>
          <w:b/>
          <w:sz w:val="24"/>
          <w:szCs w:val="24"/>
          <w:u w:val="single"/>
          <w:lang w:eastAsia="bg-BG"/>
        </w:rPr>
      </w:pPr>
    </w:p>
    <w:p w:rsidR="0088536B" w:rsidRPr="0088536B" w:rsidRDefault="0088536B" w:rsidP="0088536B">
      <w:pPr>
        <w:spacing w:after="0" w:line="240" w:lineRule="auto"/>
        <w:contextualSpacing/>
        <w:rPr>
          <w:rFonts w:ascii="Times New Roman" w:eastAsia="Times New Roman" w:hAnsi="Times New Roman"/>
          <w:b/>
          <w:sz w:val="24"/>
          <w:szCs w:val="24"/>
          <w:u w:val="single"/>
          <w:lang w:eastAsia="bg-BG"/>
        </w:rPr>
      </w:pPr>
    </w:p>
    <w:p w:rsidR="0088536B" w:rsidRPr="0088536B" w:rsidRDefault="0088536B" w:rsidP="0088536B">
      <w:pPr>
        <w:spacing w:after="0" w:line="240" w:lineRule="auto"/>
        <w:contextualSpacing/>
        <w:rPr>
          <w:rFonts w:ascii="Times New Roman" w:eastAsia="Times New Roman" w:hAnsi="Times New Roman"/>
          <w:b/>
          <w:sz w:val="24"/>
          <w:szCs w:val="24"/>
          <w:u w:val="single"/>
          <w:lang w:eastAsia="bg-BG"/>
        </w:rPr>
      </w:pPr>
    </w:p>
    <w:p w:rsidR="0088536B" w:rsidRPr="0088536B" w:rsidRDefault="0088536B" w:rsidP="0088536B">
      <w:pPr>
        <w:spacing w:after="0" w:line="240" w:lineRule="auto"/>
        <w:contextualSpacing/>
        <w:rPr>
          <w:rFonts w:ascii="Times New Roman" w:eastAsia="Times New Roman" w:hAnsi="Times New Roman"/>
          <w:b/>
          <w:sz w:val="24"/>
          <w:szCs w:val="24"/>
          <w:u w:val="single"/>
          <w:lang w:eastAsia="bg-BG"/>
        </w:rPr>
      </w:pPr>
    </w:p>
    <w:p w:rsidR="0088536B" w:rsidRPr="0088536B" w:rsidRDefault="0088536B" w:rsidP="0088536B">
      <w:pPr>
        <w:spacing w:after="0" w:line="240" w:lineRule="auto"/>
        <w:contextualSpacing/>
        <w:rPr>
          <w:rFonts w:ascii="Times New Roman" w:eastAsia="Times New Roman" w:hAnsi="Times New Roman"/>
          <w:b/>
          <w:sz w:val="24"/>
          <w:szCs w:val="24"/>
          <w:u w:val="single"/>
          <w:lang w:eastAsia="bg-BG"/>
        </w:rPr>
      </w:pPr>
    </w:p>
    <w:p w:rsidR="00925539" w:rsidRPr="0088536B" w:rsidRDefault="0088536B" w:rsidP="00925539">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t>По т.9 от дневния ред:</w:t>
      </w:r>
      <w:r w:rsidRPr="0088536B">
        <w:rPr>
          <w:rFonts w:ascii="Times New Roman" w:eastAsia="Times New Roman" w:hAnsi="Times New Roman"/>
          <w:b/>
          <w:sz w:val="24"/>
          <w:szCs w:val="24"/>
          <w:lang w:eastAsia="bg-BG"/>
        </w:rPr>
        <w:t xml:space="preserve"> </w:t>
      </w:r>
      <w:r w:rsidR="00925539" w:rsidRPr="0088536B">
        <w:rPr>
          <w:rFonts w:ascii="Times New Roman" w:eastAsia="Times New Roman" w:hAnsi="Times New Roman" w:cs="Times New Roman"/>
          <w:b/>
          <w:lang w:eastAsia="bg-BG"/>
        </w:rPr>
        <w:t>Молби</w:t>
      </w:r>
    </w:p>
    <w:p w:rsidR="0088536B" w:rsidRPr="0088536B" w:rsidRDefault="0088536B" w:rsidP="0088536B">
      <w:pPr>
        <w:spacing w:after="0" w:line="240" w:lineRule="auto"/>
        <w:contextualSpacing/>
        <w:rPr>
          <w:rFonts w:ascii="Times New Roman" w:eastAsia="Times New Roman" w:hAnsi="Times New Roman"/>
          <w:b/>
          <w:sz w:val="24"/>
          <w:szCs w:val="24"/>
          <w:lang w:eastAsia="bg-BG"/>
        </w:rPr>
      </w:pPr>
    </w:p>
    <w:p w:rsidR="00925539" w:rsidRPr="0088536B" w:rsidRDefault="00925539" w:rsidP="00925539">
      <w:pPr>
        <w:spacing w:after="0" w:line="240" w:lineRule="auto"/>
        <w:ind w:left="-540" w:right="-648"/>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Председателя на ОбС даде думата на Председателя на ПК по „Социални дейности”.</w:t>
      </w:r>
    </w:p>
    <w:p w:rsidR="00925539" w:rsidRPr="0088536B" w:rsidRDefault="00925539" w:rsidP="00925539">
      <w:pPr>
        <w:spacing w:after="0" w:line="240" w:lineRule="auto"/>
        <w:ind w:left="-540" w:right="-648"/>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 xml:space="preserve">   Председателя на ПК по „Социални дейности”,  след като на  редовно заседание на ПК са разгледали всички постъпили молби за отпускане на еднократни помощи на граждани, предложи на общинските съветници да се отпусне еднократна помощ  на:</w:t>
      </w:r>
    </w:p>
    <w:p w:rsidR="00925539" w:rsidRPr="0088536B" w:rsidRDefault="00925539" w:rsidP="00925539">
      <w:pPr>
        <w:spacing w:after="0" w:line="240" w:lineRule="auto"/>
        <w:contextualSpacing/>
        <w:rPr>
          <w:rFonts w:ascii="Times New Roman" w:eastAsia="Times New Roman" w:hAnsi="Times New Roman" w:cs="Times New Roman"/>
          <w:b/>
          <w:sz w:val="24"/>
          <w:lang w:eastAsia="bg-BG"/>
        </w:rPr>
      </w:pPr>
    </w:p>
    <w:p w:rsidR="00925539" w:rsidRPr="0088536B" w:rsidRDefault="00925539" w:rsidP="00925539">
      <w:pPr>
        <w:tabs>
          <w:tab w:val="left" w:pos="3045"/>
        </w:tabs>
        <w:spacing w:after="0"/>
        <w:jc w:val="center"/>
        <w:rPr>
          <w:rFonts w:ascii="Times New Roman" w:eastAsia="Calibri" w:hAnsi="Times New Roman" w:cs="Times New Roman"/>
          <w:b/>
          <w:sz w:val="24"/>
          <w:szCs w:val="24"/>
          <w:u w:val="single"/>
        </w:rPr>
      </w:pPr>
    </w:p>
    <w:p w:rsidR="00925539" w:rsidRPr="0088536B" w:rsidRDefault="00925539" w:rsidP="00925539">
      <w:pPr>
        <w:tabs>
          <w:tab w:val="left" w:pos="3045"/>
        </w:tabs>
        <w:spacing w:after="0"/>
        <w:jc w:val="center"/>
        <w:rPr>
          <w:rFonts w:ascii="Times New Roman" w:eastAsia="Calibri" w:hAnsi="Times New Roman" w:cs="Times New Roman"/>
          <w:b/>
          <w:sz w:val="24"/>
          <w:szCs w:val="24"/>
          <w:u w:val="single"/>
        </w:rPr>
      </w:pPr>
    </w:p>
    <w:p w:rsidR="00925539" w:rsidRPr="0088536B" w:rsidRDefault="00925539" w:rsidP="00925539">
      <w:pPr>
        <w:tabs>
          <w:tab w:val="left" w:pos="3045"/>
        </w:tabs>
        <w:spacing w:after="0"/>
        <w:jc w:val="center"/>
        <w:rPr>
          <w:rFonts w:ascii="Times New Roman" w:eastAsia="Calibri" w:hAnsi="Times New Roman" w:cs="Times New Roman"/>
          <w:b/>
          <w:sz w:val="24"/>
          <w:szCs w:val="24"/>
          <w:u w:val="single"/>
        </w:rPr>
      </w:pPr>
    </w:p>
    <w:p w:rsidR="00925539" w:rsidRPr="0088536B" w:rsidRDefault="00925539" w:rsidP="00925539">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925539" w:rsidRPr="0088536B" w:rsidRDefault="00925539" w:rsidP="00925539">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№87</w:t>
      </w:r>
    </w:p>
    <w:p w:rsidR="00925539" w:rsidRPr="0088536B" w:rsidRDefault="00925539" w:rsidP="00925539">
      <w:pPr>
        <w:spacing w:after="0" w:line="240" w:lineRule="auto"/>
        <w:contextualSpacing/>
        <w:rPr>
          <w:rFonts w:ascii="Times New Roman" w:eastAsia="Times New Roman" w:hAnsi="Times New Roman" w:cs="Times New Roman"/>
          <w:lang w:eastAsia="bg-BG"/>
        </w:rPr>
      </w:pPr>
    </w:p>
    <w:p w:rsidR="00925539" w:rsidRPr="0088536B" w:rsidRDefault="00925539" w:rsidP="00925539">
      <w:pPr>
        <w:rPr>
          <w:rFonts w:ascii="Times New Roman" w:eastAsia="Calibri" w:hAnsi="Times New Roman" w:cs="Times New Roman"/>
          <w:b/>
        </w:rPr>
      </w:pPr>
    </w:p>
    <w:p w:rsidR="00925539" w:rsidRDefault="00925539" w:rsidP="00925539">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FA146A" w:rsidRDefault="00FA146A" w:rsidP="00925539">
      <w:pPr>
        <w:rPr>
          <w:rFonts w:ascii="Times New Roman" w:eastAsia="Calibri" w:hAnsi="Times New Roman" w:cs="Times New Roman"/>
          <w:b/>
        </w:rPr>
      </w:pPr>
    </w:p>
    <w:p w:rsidR="00FA146A" w:rsidRPr="0088536B" w:rsidRDefault="00FA146A" w:rsidP="00925539">
      <w:pPr>
        <w:rPr>
          <w:rFonts w:ascii="Times New Roman" w:eastAsia="Calibri" w:hAnsi="Times New Roman" w:cs="Times New Roman"/>
          <w:b/>
        </w:rPr>
      </w:pPr>
    </w:p>
    <w:p w:rsidR="00925539" w:rsidRPr="0088536B" w:rsidRDefault="00F163BC" w:rsidP="00925539">
      <w:pPr>
        <w:numPr>
          <w:ilvl w:val="0"/>
          <w:numId w:val="2"/>
        </w:numPr>
        <w:contextualSpacing/>
        <w:rPr>
          <w:rFonts w:ascii="Times New Roman" w:eastAsia="Calibri" w:hAnsi="Times New Roman" w:cs="Times New Roman"/>
          <w:b/>
        </w:rPr>
      </w:pPr>
      <w:r>
        <w:rPr>
          <w:rFonts w:ascii="Times New Roman" w:eastAsia="Calibri" w:hAnsi="Times New Roman" w:cs="Times New Roman"/>
          <w:b/>
        </w:rPr>
        <w:t>Павел Бориславов Гълъбов - 5</w:t>
      </w:r>
      <w:r w:rsidR="00925539" w:rsidRPr="0088536B">
        <w:rPr>
          <w:rFonts w:ascii="Times New Roman" w:eastAsia="Calibri" w:hAnsi="Times New Roman" w:cs="Times New Roman"/>
          <w:b/>
        </w:rPr>
        <w:t>0 .00 лв.</w:t>
      </w:r>
    </w:p>
    <w:p w:rsidR="00925539" w:rsidRDefault="00925539" w:rsidP="00925539">
      <w:pPr>
        <w:spacing w:after="0" w:line="240" w:lineRule="auto"/>
        <w:contextualSpacing/>
        <w:rPr>
          <w:rFonts w:ascii="Times New Roman" w:eastAsia="Times New Roman" w:hAnsi="Times New Roman" w:cs="Times New Roman"/>
          <w:b/>
          <w:lang w:eastAsia="bg-BG"/>
        </w:rPr>
      </w:pPr>
    </w:p>
    <w:p w:rsidR="00FA146A" w:rsidRDefault="00FA146A" w:rsidP="00925539">
      <w:pPr>
        <w:spacing w:after="0" w:line="240" w:lineRule="auto"/>
        <w:contextualSpacing/>
        <w:rPr>
          <w:rFonts w:ascii="Times New Roman" w:eastAsia="Times New Roman" w:hAnsi="Times New Roman" w:cs="Times New Roman"/>
          <w:b/>
          <w:lang w:eastAsia="bg-BG"/>
        </w:rPr>
      </w:pPr>
    </w:p>
    <w:p w:rsidR="00FA146A" w:rsidRDefault="00FA146A" w:rsidP="00925539">
      <w:pPr>
        <w:spacing w:after="0" w:line="240" w:lineRule="auto"/>
        <w:contextualSpacing/>
        <w:rPr>
          <w:rFonts w:ascii="Times New Roman" w:eastAsia="Times New Roman" w:hAnsi="Times New Roman" w:cs="Times New Roman"/>
          <w:b/>
          <w:lang w:eastAsia="bg-BG"/>
        </w:rPr>
      </w:pPr>
    </w:p>
    <w:p w:rsidR="00FA146A" w:rsidRDefault="00FA146A" w:rsidP="00925539">
      <w:pPr>
        <w:spacing w:after="0" w:line="240" w:lineRule="auto"/>
        <w:contextualSpacing/>
        <w:rPr>
          <w:rFonts w:ascii="Times New Roman" w:eastAsia="Times New Roman" w:hAnsi="Times New Roman" w:cs="Times New Roman"/>
          <w:b/>
          <w:lang w:eastAsia="bg-BG"/>
        </w:rPr>
      </w:pPr>
    </w:p>
    <w:p w:rsidR="00FA146A" w:rsidRPr="0088536B" w:rsidRDefault="00FA146A" w:rsidP="00925539">
      <w:pPr>
        <w:spacing w:after="0" w:line="240" w:lineRule="auto"/>
        <w:contextualSpacing/>
        <w:rPr>
          <w:rFonts w:ascii="Times New Roman" w:eastAsia="Times New Roman" w:hAnsi="Times New Roman" w:cs="Times New Roman"/>
          <w:b/>
          <w:lang w:eastAsia="bg-BG"/>
        </w:rPr>
      </w:pPr>
    </w:p>
    <w:p w:rsidR="0088536B" w:rsidRPr="0088536B" w:rsidRDefault="0088536B" w:rsidP="0088536B">
      <w:pPr>
        <w:spacing w:after="0" w:line="240" w:lineRule="auto"/>
        <w:contextualSpacing/>
        <w:rPr>
          <w:rFonts w:ascii="Times New Roman" w:eastAsia="Times New Roman" w:hAnsi="Times New Roman"/>
          <w:b/>
          <w:sz w:val="24"/>
          <w:szCs w:val="24"/>
          <w:lang w:eastAsia="bg-BG"/>
        </w:rPr>
      </w:pPr>
    </w:p>
    <w:p w:rsidR="00925539" w:rsidRPr="0088536B" w:rsidRDefault="00925539" w:rsidP="00925539">
      <w:pPr>
        <w:spacing w:after="0" w:line="240" w:lineRule="auto"/>
        <w:rPr>
          <w:rFonts w:ascii="Times New Roman" w:hAnsi="Times New Roman"/>
          <w:b/>
          <w:sz w:val="28"/>
          <w:szCs w:val="28"/>
        </w:rPr>
      </w:pPr>
      <w:r>
        <w:rPr>
          <w:rFonts w:ascii="Times New Roman" w:hAnsi="Times New Roman"/>
          <w:b/>
          <w:sz w:val="28"/>
          <w:szCs w:val="28"/>
        </w:rPr>
        <w:t xml:space="preserve">                             </w:t>
      </w:r>
      <w:r w:rsidR="00F163BC">
        <w:rPr>
          <w:rFonts w:ascii="Times New Roman" w:hAnsi="Times New Roman"/>
          <w:b/>
          <w:sz w:val="28"/>
          <w:szCs w:val="28"/>
        </w:rPr>
        <w:t xml:space="preserve">        ГЛАСУВАЛИ  :  „ЗА“ -  7</w:t>
      </w:r>
    </w:p>
    <w:p w:rsidR="00925539" w:rsidRPr="0088536B" w:rsidRDefault="00925539" w:rsidP="00925539">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sidR="00F163BC">
        <w:rPr>
          <w:rFonts w:ascii="Times New Roman" w:hAnsi="Times New Roman"/>
          <w:b/>
          <w:sz w:val="28"/>
          <w:szCs w:val="28"/>
        </w:rPr>
        <w:t xml:space="preserve">                 „ПРОТИВ“ – 1 ( Радослав Стойков)</w:t>
      </w:r>
    </w:p>
    <w:p w:rsidR="00925539" w:rsidRPr="0088536B" w:rsidRDefault="00F163BC" w:rsidP="00925539">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2 ( Пламен Калеев и Ангел Стефанов)</w:t>
      </w:r>
    </w:p>
    <w:p w:rsidR="00925539" w:rsidRPr="0088536B" w:rsidRDefault="00925539" w:rsidP="00925539">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FA146A" w:rsidRDefault="00FA146A" w:rsidP="00925539">
      <w:pPr>
        <w:spacing w:after="0" w:line="240" w:lineRule="auto"/>
        <w:contextualSpacing/>
        <w:rPr>
          <w:rFonts w:ascii="Times New Roman" w:eastAsia="Times New Roman" w:hAnsi="Times New Roman"/>
          <w:b/>
          <w:sz w:val="24"/>
          <w:szCs w:val="24"/>
          <w:u w:val="single"/>
          <w:lang w:eastAsia="bg-BG"/>
        </w:rPr>
      </w:pPr>
    </w:p>
    <w:p w:rsidR="00D810FC" w:rsidRDefault="00D810FC" w:rsidP="00925539">
      <w:pPr>
        <w:spacing w:after="0" w:line="240" w:lineRule="auto"/>
        <w:contextualSpacing/>
        <w:rPr>
          <w:rFonts w:ascii="Times New Roman" w:eastAsia="Times New Roman" w:hAnsi="Times New Roman"/>
          <w:b/>
          <w:sz w:val="24"/>
          <w:szCs w:val="24"/>
          <w:u w:val="single"/>
          <w:lang w:eastAsia="bg-BG"/>
        </w:rPr>
      </w:pPr>
    </w:p>
    <w:p w:rsidR="00FA146A" w:rsidRDefault="00FA146A" w:rsidP="00925539">
      <w:pPr>
        <w:spacing w:after="0" w:line="240" w:lineRule="auto"/>
        <w:contextualSpacing/>
        <w:rPr>
          <w:rFonts w:ascii="Times New Roman" w:eastAsia="Times New Roman" w:hAnsi="Times New Roman"/>
          <w:b/>
          <w:sz w:val="24"/>
          <w:szCs w:val="24"/>
          <w:u w:val="single"/>
          <w:lang w:eastAsia="bg-BG"/>
        </w:rPr>
      </w:pPr>
    </w:p>
    <w:p w:rsidR="00FA146A" w:rsidRDefault="00FA146A" w:rsidP="00925539">
      <w:pPr>
        <w:spacing w:after="0" w:line="240" w:lineRule="auto"/>
        <w:contextualSpacing/>
        <w:rPr>
          <w:rFonts w:ascii="Times New Roman" w:eastAsia="Times New Roman" w:hAnsi="Times New Roman"/>
          <w:b/>
          <w:sz w:val="24"/>
          <w:szCs w:val="24"/>
          <w:u w:val="single"/>
          <w:lang w:eastAsia="bg-BG"/>
        </w:rPr>
      </w:pPr>
    </w:p>
    <w:p w:rsidR="00FA146A" w:rsidRPr="0088536B" w:rsidRDefault="00FA146A" w:rsidP="00FA146A">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FA146A" w:rsidRPr="0088536B" w:rsidRDefault="00FA146A" w:rsidP="00FA146A">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№88</w:t>
      </w:r>
    </w:p>
    <w:p w:rsidR="00FA146A" w:rsidRPr="0088536B" w:rsidRDefault="00FA146A" w:rsidP="00FA146A">
      <w:pPr>
        <w:spacing w:after="0" w:line="240" w:lineRule="auto"/>
        <w:contextualSpacing/>
        <w:rPr>
          <w:rFonts w:ascii="Times New Roman" w:eastAsia="Times New Roman" w:hAnsi="Times New Roman" w:cs="Times New Roman"/>
          <w:lang w:eastAsia="bg-BG"/>
        </w:rPr>
      </w:pPr>
    </w:p>
    <w:p w:rsidR="00FA146A" w:rsidRPr="0088536B" w:rsidRDefault="00FA146A" w:rsidP="00FA146A">
      <w:pPr>
        <w:rPr>
          <w:rFonts w:ascii="Times New Roman" w:eastAsia="Calibri" w:hAnsi="Times New Roman" w:cs="Times New Roman"/>
          <w:b/>
        </w:rPr>
      </w:pPr>
    </w:p>
    <w:p w:rsidR="00FA146A" w:rsidRDefault="00FA146A" w:rsidP="00FA146A">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C47B4C" w:rsidRPr="0088536B" w:rsidRDefault="00C47B4C" w:rsidP="00FA146A">
      <w:pPr>
        <w:rPr>
          <w:rFonts w:ascii="Times New Roman" w:eastAsia="Calibri" w:hAnsi="Times New Roman" w:cs="Times New Roman"/>
          <w:b/>
        </w:rPr>
      </w:pPr>
    </w:p>
    <w:p w:rsidR="00FA146A" w:rsidRPr="0088536B" w:rsidRDefault="00EF5922" w:rsidP="00FA146A">
      <w:pPr>
        <w:numPr>
          <w:ilvl w:val="0"/>
          <w:numId w:val="2"/>
        </w:numPr>
        <w:contextualSpacing/>
        <w:rPr>
          <w:rFonts w:ascii="Times New Roman" w:eastAsia="Calibri" w:hAnsi="Times New Roman" w:cs="Times New Roman"/>
          <w:b/>
        </w:rPr>
      </w:pPr>
      <w:r>
        <w:rPr>
          <w:rFonts w:ascii="Times New Roman" w:eastAsia="Calibri" w:hAnsi="Times New Roman" w:cs="Times New Roman"/>
          <w:b/>
        </w:rPr>
        <w:t>Славка Огнянова Йолова- 100</w:t>
      </w:r>
      <w:r w:rsidR="00FA146A" w:rsidRPr="0088536B">
        <w:rPr>
          <w:rFonts w:ascii="Times New Roman" w:eastAsia="Calibri" w:hAnsi="Times New Roman" w:cs="Times New Roman"/>
          <w:b/>
        </w:rPr>
        <w:t xml:space="preserve"> .00 лв.</w:t>
      </w:r>
    </w:p>
    <w:p w:rsidR="00FA146A" w:rsidRPr="0088536B" w:rsidRDefault="00FA146A" w:rsidP="00FA146A">
      <w:pPr>
        <w:spacing w:after="0" w:line="240" w:lineRule="auto"/>
        <w:contextualSpacing/>
        <w:rPr>
          <w:rFonts w:ascii="Times New Roman" w:eastAsia="Times New Roman" w:hAnsi="Times New Roman" w:cs="Times New Roman"/>
          <w:b/>
          <w:lang w:eastAsia="bg-BG"/>
        </w:rPr>
      </w:pPr>
    </w:p>
    <w:p w:rsidR="00FA146A" w:rsidRDefault="00FA146A" w:rsidP="00FA146A">
      <w:pPr>
        <w:spacing w:after="0" w:line="240" w:lineRule="auto"/>
        <w:contextualSpacing/>
        <w:rPr>
          <w:rFonts w:ascii="Times New Roman" w:eastAsia="Times New Roman" w:hAnsi="Times New Roman"/>
          <w:b/>
          <w:sz w:val="24"/>
          <w:szCs w:val="24"/>
          <w:lang w:eastAsia="bg-BG"/>
        </w:rPr>
      </w:pPr>
    </w:p>
    <w:p w:rsidR="00C47B4C" w:rsidRDefault="00C47B4C" w:rsidP="00FA146A">
      <w:pPr>
        <w:spacing w:after="0" w:line="240" w:lineRule="auto"/>
        <w:contextualSpacing/>
        <w:rPr>
          <w:rFonts w:ascii="Times New Roman" w:eastAsia="Times New Roman" w:hAnsi="Times New Roman"/>
          <w:b/>
          <w:sz w:val="24"/>
          <w:szCs w:val="24"/>
          <w:lang w:eastAsia="bg-BG"/>
        </w:rPr>
      </w:pPr>
    </w:p>
    <w:p w:rsidR="00C47B4C" w:rsidRPr="0088536B" w:rsidRDefault="00C47B4C" w:rsidP="00FA146A">
      <w:pPr>
        <w:spacing w:after="0" w:line="240" w:lineRule="auto"/>
        <w:contextualSpacing/>
        <w:rPr>
          <w:rFonts w:ascii="Times New Roman" w:eastAsia="Times New Roman" w:hAnsi="Times New Roman"/>
          <w:b/>
          <w:sz w:val="24"/>
          <w:szCs w:val="24"/>
          <w:lang w:eastAsia="bg-BG"/>
        </w:rPr>
      </w:pPr>
    </w:p>
    <w:p w:rsidR="00FA146A" w:rsidRPr="0088536B" w:rsidRDefault="00FA146A" w:rsidP="00FA146A">
      <w:pPr>
        <w:spacing w:after="0" w:line="240" w:lineRule="auto"/>
        <w:rPr>
          <w:rFonts w:ascii="Times New Roman" w:hAnsi="Times New Roman"/>
          <w:b/>
          <w:sz w:val="28"/>
          <w:szCs w:val="28"/>
        </w:rPr>
      </w:pPr>
      <w:r>
        <w:rPr>
          <w:rFonts w:ascii="Times New Roman" w:hAnsi="Times New Roman"/>
          <w:b/>
          <w:sz w:val="28"/>
          <w:szCs w:val="28"/>
        </w:rPr>
        <w:t xml:space="preserve">                             </w:t>
      </w:r>
      <w:r w:rsidR="00A33029">
        <w:rPr>
          <w:rFonts w:ascii="Times New Roman" w:hAnsi="Times New Roman"/>
          <w:b/>
          <w:sz w:val="28"/>
          <w:szCs w:val="28"/>
        </w:rPr>
        <w:t xml:space="preserve">        ГЛАСУВАЛИ  :  „ЗА“ -  9</w:t>
      </w:r>
    </w:p>
    <w:p w:rsidR="00FA146A" w:rsidRPr="0088536B" w:rsidRDefault="00FA146A" w:rsidP="00FA146A">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1 ( Радослав Стойков)</w:t>
      </w:r>
    </w:p>
    <w:p w:rsidR="00FA146A" w:rsidRPr="0088536B" w:rsidRDefault="00FA146A" w:rsidP="00FA146A">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w:t>
      </w:r>
      <w:r w:rsidR="00A33029">
        <w:rPr>
          <w:rFonts w:ascii="Times New Roman" w:hAnsi="Times New Roman"/>
          <w:b/>
          <w:sz w:val="28"/>
          <w:szCs w:val="28"/>
        </w:rPr>
        <w:t>НЯМА</w:t>
      </w:r>
    </w:p>
    <w:p w:rsidR="00FA146A" w:rsidRPr="0088536B" w:rsidRDefault="00FA146A" w:rsidP="00FA146A">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88536B" w:rsidRDefault="0088536B" w:rsidP="0088536B">
      <w:pPr>
        <w:spacing w:after="0" w:line="240" w:lineRule="auto"/>
        <w:ind w:right="1" w:firstLine="708"/>
        <w:rPr>
          <w:rFonts w:ascii="Times New Roman" w:eastAsia="Times New Roman" w:hAnsi="Times New Roman" w:cs="Times New Roman"/>
          <w:b/>
          <w:i/>
          <w:sz w:val="24"/>
          <w:szCs w:val="24"/>
          <w:u w:val="single"/>
          <w:lang w:eastAsia="bg-BG"/>
        </w:rPr>
      </w:pPr>
    </w:p>
    <w:p w:rsidR="009431EE" w:rsidRDefault="009431EE" w:rsidP="0088536B">
      <w:pPr>
        <w:spacing w:after="0" w:line="240" w:lineRule="auto"/>
        <w:ind w:right="1" w:firstLine="708"/>
        <w:rPr>
          <w:rFonts w:ascii="Times New Roman" w:eastAsia="Times New Roman" w:hAnsi="Times New Roman" w:cs="Times New Roman"/>
          <w:b/>
          <w:i/>
          <w:sz w:val="24"/>
          <w:szCs w:val="24"/>
          <w:u w:val="single"/>
          <w:lang w:eastAsia="bg-BG"/>
        </w:rPr>
      </w:pPr>
    </w:p>
    <w:p w:rsidR="009431EE" w:rsidRDefault="009431EE" w:rsidP="0088536B">
      <w:pPr>
        <w:spacing w:after="0" w:line="240" w:lineRule="auto"/>
        <w:ind w:right="1" w:firstLine="708"/>
        <w:rPr>
          <w:rFonts w:ascii="Times New Roman" w:eastAsia="Times New Roman" w:hAnsi="Times New Roman" w:cs="Times New Roman"/>
          <w:b/>
          <w:i/>
          <w:sz w:val="24"/>
          <w:szCs w:val="24"/>
          <w:u w:val="single"/>
          <w:lang w:eastAsia="bg-BG"/>
        </w:rPr>
      </w:pPr>
    </w:p>
    <w:p w:rsidR="009431EE" w:rsidRDefault="009431EE" w:rsidP="0088536B">
      <w:pPr>
        <w:spacing w:after="0" w:line="240" w:lineRule="auto"/>
        <w:ind w:right="1" w:firstLine="708"/>
        <w:rPr>
          <w:rFonts w:ascii="Times New Roman" w:eastAsia="Times New Roman" w:hAnsi="Times New Roman" w:cs="Times New Roman"/>
          <w:b/>
          <w:i/>
          <w:sz w:val="24"/>
          <w:szCs w:val="24"/>
          <w:u w:val="single"/>
          <w:lang w:eastAsia="bg-BG"/>
        </w:rPr>
      </w:pPr>
    </w:p>
    <w:p w:rsidR="00474E25" w:rsidRPr="0088536B" w:rsidRDefault="00474E25" w:rsidP="00BC31DF">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474E25" w:rsidRPr="0088536B" w:rsidRDefault="00474E25" w:rsidP="00BC31DF">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381C6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89</w:t>
      </w:r>
    </w:p>
    <w:p w:rsidR="00474E25" w:rsidRPr="0088536B" w:rsidRDefault="00474E25" w:rsidP="00474E25">
      <w:pPr>
        <w:spacing w:after="0" w:line="240" w:lineRule="auto"/>
        <w:contextualSpacing/>
        <w:rPr>
          <w:rFonts w:ascii="Times New Roman" w:eastAsia="Times New Roman" w:hAnsi="Times New Roman" w:cs="Times New Roman"/>
          <w:lang w:eastAsia="bg-BG"/>
        </w:rPr>
      </w:pPr>
    </w:p>
    <w:p w:rsidR="00474E25" w:rsidRPr="0088536B" w:rsidRDefault="00474E25" w:rsidP="00474E25">
      <w:pPr>
        <w:rPr>
          <w:rFonts w:ascii="Times New Roman" w:eastAsia="Calibri" w:hAnsi="Times New Roman" w:cs="Times New Roman"/>
          <w:b/>
        </w:rPr>
      </w:pPr>
    </w:p>
    <w:p w:rsidR="00474E25" w:rsidRDefault="00474E25" w:rsidP="00474E25">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163B69" w:rsidRDefault="00163B69" w:rsidP="00474E25">
      <w:pPr>
        <w:rPr>
          <w:rFonts w:ascii="Times New Roman" w:eastAsia="Calibri" w:hAnsi="Times New Roman" w:cs="Times New Roman"/>
          <w:b/>
        </w:rPr>
      </w:pPr>
    </w:p>
    <w:p w:rsidR="00163B69" w:rsidRDefault="00163B69" w:rsidP="00474E25">
      <w:pPr>
        <w:rPr>
          <w:rFonts w:ascii="Times New Roman" w:eastAsia="Calibri" w:hAnsi="Times New Roman" w:cs="Times New Roman"/>
          <w:b/>
        </w:rPr>
      </w:pPr>
    </w:p>
    <w:p w:rsidR="00163B69" w:rsidRPr="0088536B" w:rsidRDefault="00163B69" w:rsidP="00474E25">
      <w:pPr>
        <w:rPr>
          <w:rFonts w:ascii="Times New Roman" w:eastAsia="Calibri" w:hAnsi="Times New Roman" w:cs="Times New Roman"/>
          <w:b/>
        </w:rPr>
      </w:pPr>
    </w:p>
    <w:p w:rsidR="00895E30" w:rsidRPr="00895E30" w:rsidRDefault="00474E25" w:rsidP="00895E30">
      <w:pPr>
        <w:numPr>
          <w:ilvl w:val="0"/>
          <w:numId w:val="2"/>
        </w:numPr>
        <w:contextualSpacing/>
        <w:rPr>
          <w:rFonts w:ascii="Times New Roman" w:eastAsia="Calibri" w:hAnsi="Times New Roman" w:cs="Times New Roman"/>
          <w:b/>
        </w:rPr>
      </w:pPr>
      <w:r>
        <w:rPr>
          <w:rFonts w:ascii="Times New Roman" w:eastAsia="Calibri" w:hAnsi="Times New Roman" w:cs="Times New Roman"/>
          <w:b/>
        </w:rPr>
        <w:t>Еми</w:t>
      </w:r>
      <w:r w:rsidR="00733152">
        <w:rPr>
          <w:rFonts w:ascii="Times New Roman" w:eastAsia="Calibri" w:hAnsi="Times New Roman" w:cs="Times New Roman"/>
          <w:b/>
        </w:rPr>
        <w:t>лия Тодорова Вел</w:t>
      </w:r>
      <w:bookmarkStart w:id="0" w:name="_GoBack"/>
      <w:bookmarkEnd w:id="0"/>
      <w:r w:rsidR="00895E30">
        <w:rPr>
          <w:rFonts w:ascii="Times New Roman" w:eastAsia="Calibri" w:hAnsi="Times New Roman" w:cs="Times New Roman"/>
          <w:b/>
        </w:rPr>
        <w:t>кова- 50.00 лв.</w:t>
      </w:r>
    </w:p>
    <w:p w:rsidR="00474E25" w:rsidRPr="0088536B" w:rsidRDefault="00474E25" w:rsidP="00474E25">
      <w:pPr>
        <w:spacing w:after="0" w:line="240" w:lineRule="auto"/>
        <w:rPr>
          <w:rFonts w:ascii="Times New Roman" w:hAnsi="Times New Roman"/>
          <w:b/>
          <w:sz w:val="28"/>
          <w:szCs w:val="28"/>
        </w:rPr>
      </w:pPr>
      <w:r>
        <w:rPr>
          <w:rFonts w:ascii="Times New Roman" w:hAnsi="Times New Roman"/>
          <w:b/>
          <w:sz w:val="28"/>
          <w:szCs w:val="28"/>
        </w:rPr>
        <w:lastRenderedPageBreak/>
        <w:t xml:space="preserve">                                     ГЛАСУВАЛИ  :  „ЗА“ -  7</w:t>
      </w:r>
    </w:p>
    <w:p w:rsidR="00474E25" w:rsidRPr="0088536B" w:rsidRDefault="00474E25" w:rsidP="00474E25">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1 ( Радослав Стойков)</w:t>
      </w:r>
    </w:p>
    <w:p w:rsidR="00474E25" w:rsidRPr="0088536B" w:rsidRDefault="00474E25" w:rsidP="00474E25">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2 ( Пламен Калеев и Ангел Стефанов)</w:t>
      </w:r>
    </w:p>
    <w:p w:rsidR="00474E25" w:rsidRPr="0088536B" w:rsidRDefault="00474E25" w:rsidP="00474E25">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74E25" w:rsidRDefault="00474E25" w:rsidP="00474E25">
      <w:pPr>
        <w:spacing w:after="0" w:line="240" w:lineRule="auto"/>
        <w:contextualSpacing/>
        <w:rPr>
          <w:rFonts w:ascii="Times New Roman" w:eastAsia="Times New Roman" w:hAnsi="Times New Roman"/>
          <w:b/>
          <w:sz w:val="24"/>
          <w:szCs w:val="24"/>
          <w:u w:val="single"/>
          <w:lang w:eastAsia="bg-BG"/>
        </w:rPr>
      </w:pPr>
    </w:p>
    <w:p w:rsidR="00895E30" w:rsidRDefault="00895E30" w:rsidP="00474E25">
      <w:pPr>
        <w:spacing w:after="0" w:line="240" w:lineRule="auto"/>
        <w:contextualSpacing/>
        <w:rPr>
          <w:rFonts w:ascii="Times New Roman" w:eastAsia="Times New Roman" w:hAnsi="Times New Roman"/>
          <w:b/>
          <w:sz w:val="24"/>
          <w:szCs w:val="24"/>
          <w:u w:val="single"/>
          <w:lang w:eastAsia="bg-BG"/>
        </w:rPr>
      </w:pPr>
    </w:p>
    <w:p w:rsidR="00895E30" w:rsidRDefault="00895E30" w:rsidP="00474E25">
      <w:pPr>
        <w:spacing w:after="0" w:line="240" w:lineRule="auto"/>
        <w:contextualSpacing/>
        <w:rPr>
          <w:rFonts w:ascii="Times New Roman" w:eastAsia="Times New Roman" w:hAnsi="Times New Roman"/>
          <w:b/>
          <w:sz w:val="24"/>
          <w:szCs w:val="24"/>
          <w:u w:val="single"/>
          <w:lang w:eastAsia="bg-BG"/>
        </w:rPr>
      </w:pPr>
    </w:p>
    <w:p w:rsidR="00895E30" w:rsidRDefault="00895E30" w:rsidP="00474E25">
      <w:pPr>
        <w:spacing w:after="0" w:line="240" w:lineRule="auto"/>
        <w:contextualSpacing/>
        <w:rPr>
          <w:rFonts w:ascii="Times New Roman" w:eastAsia="Times New Roman" w:hAnsi="Times New Roman"/>
          <w:b/>
          <w:sz w:val="24"/>
          <w:szCs w:val="24"/>
          <w:u w:val="single"/>
          <w:lang w:eastAsia="bg-BG"/>
        </w:rPr>
      </w:pPr>
    </w:p>
    <w:p w:rsidR="009431EE" w:rsidRDefault="009431EE" w:rsidP="0088536B">
      <w:pPr>
        <w:spacing w:after="0" w:line="240" w:lineRule="auto"/>
        <w:ind w:right="1" w:firstLine="708"/>
        <w:rPr>
          <w:rFonts w:ascii="Times New Roman" w:eastAsia="Times New Roman" w:hAnsi="Times New Roman" w:cs="Times New Roman"/>
          <w:b/>
          <w:i/>
          <w:sz w:val="24"/>
          <w:szCs w:val="24"/>
          <w:u w:val="single"/>
          <w:lang w:eastAsia="bg-BG"/>
        </w:rPr>
      </w:pPr>
    </w:p>
    <w:p w:rsidR="00381C67" w:rsidRPr="0088536B" w:rsidRDefault="00381C67" w:rsidP="00381C67">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381C67" w:rsidRPr="0088536B" w:rsidRDefault="00381C67" w:rsidP="00381C67">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90</w:t>
      </w:r>
    </w:p>
    <w:p w:rsidR="00381C67" w:rsidRPr="0088536B" w:rsidRDefault="00381C67" w:rsidP="00381C67">
      <w:pPr>
        <w:spacing w:after="0" w:line="240" w:lineRule="auto"/>
        <w:contextualSpacing/>
        <w:rPr>
          <w:rFonts w:ascii="Times New Roman" w:eastAsia="Times New Roman" w:hAnsi="Times New Roman" w:cs="Times New Roman"/>
          <w:lang w:eastAsia="bg-BG"/>
        </w:rPr>
      </w:pPr>
    </w:p>
    <w:p w:rsidR="00381C67" w:rsidRPr="0088536B" w:rsidRDefault="00381C67" w:rsidP="00381C67">
      <w:pPr>
        <w:rPr>
          <w:rFonts w:ascii="Times New Roman" w:eastAsia="Calibri" w:hAnsi="Times New Roman" w:cs="Times New Roman"/>
          <w:b/>
        </w:rPr>
      </w:pPr>
    </w:p>
    <w:p w:rsidR="00381C67" w:rsidRDefault="00381C67" w:rsidP="00381C67">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381C67" w:rsidRPr="0088536B" w:rsidRDefault="00381C67" w:rsidP="00381C67">
      <w:pPr>
        <w:rPr>
          <w:rFonts w:ascii="Times New Roman" w:eastAsia="Calibri" w:hAnsi="Times New Roman" w:cs="Times New Roman"/>
          <w:b/>
        </w:rPr>
      </w:pPr>
    </w:p>
    <w:p w:rsidR="00381C67" w:rsidRPr="0088536B" w:rsidRDefault="00B172DF" w:rsidP="00381C67">
      <w:pPr>
        <w:numPr>
          <w:ilvl w:val="0"/>
          <w:numId w:val="2"/>
        </w:numPr>
        <w:contextualSpacing/>
        <w:rPr>
          <w:rFonts w:ascii="Times New Roman" w:eastAsia="Calibri" w:hAnsi="Times New Roman" w:cs="Times New Roman"/>
          <w:b/>
        </w:rPr>
      </w:pPr>
      <w:r>
        <w:rPr>
          <w:rFonts w:ascii="Times New Roman" w:eastAsia="Calibri" w:hAnsi="Times New Roman" w:cs="Times New Roman"/>
          <w:b/>
        </w:rPr>
        <w:t>Надка Илиева Костова- 7</w:t>
      </w:r>
      <w:r w:rsidR="00381C67">
        <w:rPr>
          <w:rFonts w:ascii="Times New Roman" w:eastAsia="Calibri" w:hAnsi="Times New Roman" w:cs="Times New Roman"/>
          <w:b/>
        </w:rPr>
        <w:t>0.00 лв.</w:t>
      </w:r>
    </w:p>
    <w:p w:rsidR="00381C67" w:rsidRPr="0088536B" w:rsidRDefault="00381C67" w:rsidP="00381C67">
      <w:pPr>
        <w:spacing w:after="0" w:line="240" w:lineRule="auto"/>
        <w:contextualSpacing/>
        <w:rPr>
          <w:rFonts w:ascii="Times New Roman" w:eastAsia="Times New Roman" w:hAnsi="Times New Roman" w:cs="Times New Roman"/>
          <w:b/>
          <w:lang w:eastAsia="bg-BG"/>
        </w:rPr>
      </w:pPr>
    </w:p>
    <w:p w:rsidR="00381C67" w:rsidRDefault="00381C67" w:rsidP="00381C67">
      <w:pPr>
        <w:spacing w:after="0" w:line="240" w:lineRule="auto"/>
        <w:contextualSpacing/>
        <w:rPr>
          <w:rFonts w:ascii="Times New Roman" w:eastAsia="Times New Roman" w:hAnsi="Times New Roman"/>
          <w:b/>
          <w:sz w:val="24"/>
          <w:szCs w:val="24"/>
          <w:lang w:eastAsia="bg-BG"/>
        </w:rPr>
      </w:pPr>
    </w:p>
    <w:p w:rsidR="00381C67" w:rsidRDefault="00381C67" w:rsidP="00381C67">
      <w:pPr>
        <w:spacing w:after="0" w:line="240" w:lineRule="auto"/>
        <w:contextualSpacing/>
        <w:rPr>
          <w:rFonts w:ascii="Times New Roman" w:eastAsia="Times New Roman" w:hAnsi="Times New Roman"/>
          <w:b/>
          <w:sz w:val="24"/>
          <w:szCs w:val="24"/>
          <w:lang w:eastAsia="bg-BG"/>
        </w:rPr>
      </w:pPr>
    </w:p>
    <w:p w:rsidR="00895E30" w:rsidRDefault="00895E30" w:rsidP="00381C67">
      <w:pPr>
        <w:spacing w:after="0" w:line="240" w:lineRule="auto"/>
        <w:contextualSpacing/>
        <w:rPr>
          <w:rFonts w:ascii="Times New Roman" w:eastAsia="Times New Roman" w:hAnsi="Times New Roman"/>
          <w:b/>
          <w:sz w:val="24"/>
          <w:szCs w:val="24"/>
          <w:lang w:eastAsia="bg-BG"/>
        </w:rPr>
      </w:pPr>
    </w:p>
    <w:p w:rsidR="00381C67" w:rsidRPr="0088536B" w:rsidRDefault="00381C67" w:rsidP="00381C67">
      <w:pPr>
        <w:spacing w:after="0" w:line="240" w:lineRule="auto"/>
        <w:contextualSpacing/>
        <w:rPr>
          <w:rFonts w:ascii="Times New Roman" w:eastAsia="Times New Roman" w:hAnsi="Times New Roman"/>
          <w:b/>
          <w:sz w:val="24"/>
          <w:szCs w:val="24"/>
          <w:lang w:eastAsia="bg-BG"/>
        </w:rPr>
      </w:pPr>
    </w:p>
    <w:p w:rsidR="00381C67" w:rsidRPr="0088536B" w:rsidRDefault="00381C67" w:rsidP="00381C67">
      <w:pPr>
        <w:spacing w:after="0" w:line="240" w:lineRule="auto"/>
        <w:rPr>
          <w:rFonts w:ascii="Times New Roman" w:hAnsi="Times New Roman"/>
          <w:b/>
          <w:sz w:val="28"/>
          <w:szCs w:val="28"/>
        </w:rPr>
      </w:pPr>
      <w:r>
        <w:rPr>
          <w:rFonts w:ascii="Times New Roman" w:hAnsi="Times New Roman"/>
          <w:b/>
          <w:sz w:val="28"/>
          <w:szCs w:val="28"/>
        </w:rPr>
        <w:t xml:space="preserve">                             </w:t>
      </w:r>
      <w:r w:rsidR="00B172DF">
        <w:rPr>
          <w:rFonts w:ascii="Times New Roman" w:hAnsi="Times New Roman"/>
          <w:b/>
          <w:sz w:val="28"/>
          <w:szCs w:val="28"/>
        </w:rPr>
        <w:t xml:space="preserve">        ГЛАСУВАЛИ  :  „ЗА“ -  8</w:t>
      </w:r>
    </w:p>
    <w:p w:rsidR="00381C67" w:rsidRPr="0088536B" w:rsidRDefault="00381C67" w:rsidP="00381C67">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1 ( Радослав Стойков)</w:t>
      </w:r>
    </w:p>
    <w:p w:rsidR="00381C67" w:rsidRPr="0088536B" w:rsidRDefault="00381C67" w:rsidP="00381C67">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w:t>
      </w:r>
      <w:r w:rsidR="00B172DF">
        <w:rPr>
          <w:rFonts w:ascii="Times New Roman" w:hAnsi="Times New Roman"/>
          <w:b/>
          <w:sz w:val="28"/>
          <w:szCs w:val="28"/>
        </w:rPr>
        <w:t>1 ( Пламен Калеев)</w:t>
      </w:r>
    </w:p>
    <w:p w:rsidR="009431EE" w:rsidRPr="0067410B" w:rsidRDefault="00381C67" w:rsidP="0067410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0067410B">
        <w:rPr>
          <w:rFonts w:ascii="Times New Roman" w:hAnsi="Times New Roman" w:cs="Times New Roman"/>
          <w:b/>
          <w:sz w:val="28"/>
          <w:szCs w:val="28"/>
          <w:u w:val="single"/>
        </w:rPr>
        <w:t>РЕШЕНИЕТО  СЕ ПРИЕМА !!!</w:t>
      </w:r>
    </w:p>
    <w:p w:rsidR="009431EE" w:rsidRDefault="009431EE" w:rsidP="0088536B">
      <w:pPr>
        <w:spacing w:after="0" w:line="240" w:lineRule="auto"/>
        <w:ind w:right="1" w:firstLine="708"/>
        <w:rPr>
          <w:rFonts w:ascii="Times New Roman" w:eastAsia="Times New Roman" w:hAnsi="Times New Roman" w:cs="Times New Roman"/>
          <w:b/>
          <w:i/>
          <w:sz w:val="24"/>
          <w:szCs w:val="24"/>
          <w:u w:val="single"/>
          <w:lang w:eastAsia="bg-BG"/>
        </w:rPr>
      </w:pPr>
    </w:p>
    <w:p w:rsidR="009431EE" w:rsidRDefault="009431EE" w:rsidP="0088536B">
      <w:pPr>
        <w:spacing w:after="0" w:line="240" w:lineRule="auto"/>
        <w:ind w:right="1" w:firstLine="708"/>
        <w:rPr>
          <w:rFonts w:ascii="Times New Roman" w:eastAsia="Times New Roman" w:hAnsi="Times New Roman" w:cs="Times New Roman"/>
          <w:b/>
          <w:i/>
          <w:sz w:val="24"/>
          <w:szCs w:val="24"/>
          <w:u w:val="single"/>
          <w:lang w:eastAsia="bg-BG"/>
        </w:rPr>
      </w:pPr>
    </w:p>
    <w:p w:rsidR="009431EE" w:rsidRDefault="009431EE" w:rsidP="0088536B">
      <w:pPr>
        <w:spacing w:after="0" w:line="240" w:lineRule="auto"/>
        <w:ind w:right="1" w:firstLine="708"/>
        <w:rPr>
          <w:rFonts w:ascii="Times New Roman" w:eastAsia="Times New Roman" w:hAnsi="Times New Roman" w:cs="Times New Roman"/>
          <w:b/>
          <w:i/>
          <w:sz w:val="24"/>
          <w:szCs w:val="24"/>
          <w:u w:val="single"/>
          <w:lang w:eastAsia="bg-BG"/>
        </w:rPr>
      </w:pPr>
    </w:p>
    <w:p w:rsidR="00895E30" w:rsidRDefault="00895E30" w:rsidP="0067410B">
      <w:pPr>
        <w:spacing w:after="0" w:line="240" w:lineRule="auto"/>
        <w:ind w:right="1"/>
        <w:rPr>
          <w:rFonts w:ascii="Times New Roman" w:eastAsia="Times New Roman" w:hAnsi="Times New Roman" w:cs="Times New Roman"/>
          <w:b/>
          <w:i/>
          <w:sz w:val="24"/>
          <w:szCs w:val="24"/>
          <w:u w:val="single"/>
          <w:lang w:eastAsia="bg-BG"/>
        </w:rPr>
      </w:pPr>
    </w:p>
    <w:p w:rsidR="0067410B" w:rsidRDefault="0067410B" w:rsidP="0067410B">
      <w:pPr>
        <w:spacing w:after="0" w:line="240" w:lineRule="auto"/>
        <w:ind w:right="1"/>
        <w:rPr>
          <w:rFonts w:ascii="Times New Roman" w:eastAsia="Times New Roman" w:hAnsi="Times New Roman" w:cs="Times New Roman"/>
          <w:b/>
          <w:i/>
          <w:sz w:val="24"/>
          <w:szCs w:val="24"/>
          <w:u w:val="single"/>
          <w:lang w:eastAsia="bg-BG"/>
        </w:rPr>
      </w:pPr>
    </w:p>
    <w:p w:rsidR="0067410B" w:rsidRDefault="0067410B" w:rsidP="0067410B">
      <w:pPr>
        <w:spacing w:after="0" w:line="240" w:lineRule="auto"/>
        <w:ind w:right="1"/>
        <w:rPr>
          <w:rFonts w:ascii="Times New Roman" w:eastAsia="Times New Roman" w:hAnsi="Times New Roman" w:cs="Times New Roman"/>
          <w:b/>
          <w:i/>
          <w:sz w:val="24"/>
          <w:szCs w:val="24"/>
          <w:u w:val="single"/>
          <w:lang w:eastAsia="bg-BG"/>
        </w:rPr>
      </w:pPr>
    </w:p>
    <w:p w:rsidR="0067410B" w:rsidRDefault="0067410B" w:rsidP="0067410B">
      <w:pPr>
        <w:spacing w:after="0" w:line="240" w:lineRule="auto"/>
        <w:ind w:right="1"/>
        <w:rPr>
          <w:rFonts w:ascii="Times New Roman" w:eastAsia="Times New Roman" w:hAnsi="Times New Roman" w:cs="Times New Roman"/>
          <w:b/>
          <w:i/>
          <w:sz w:val="24"/>
          <w:szCs w:val="24"/>
          <w:u w:val="single"/>
          <w:lang w:eastAsia="bg-BG"/>
        </w:rPr>
      </w:pPr>
    </w:p>
    <w:p w:rsidR="0067410B" w:rsidRDefault="0067410B" w:rsidP="0067410B">
      <w:pPr>
        <w:spacing w:after="0" w:line="240" w:lineRule="auto"/>
        <w:ind w:right="1"/>
        <w:rPr>
          <w:rFonts w:ascii="Times New Roman" w:eastAsia="Times New Roman" w:hAnsi="Times New Roman" w:cs="Times New Roman"/>
          <w:b/>
          <w:i/>
          <w:sz w:val="24"/>
          <w:szCs w:val="24"/>
          <w:u w:val="single"/>
          <w:lang w:eastAsia="bg-BG"/>
        </w:rPr>
      </w:pPr>
    </w:p>
    <w:p w:rsidR="0067410B" w:rsidRDefault="0067410B" w:rsidP="0067410B">
      <w:pPr>
        <w:spacing w:after="0" w:line="240" w:lineRule="auto"/>
        <w:ind w:right="1"/>
        <w:rPr>
          <w:rFonts w:ascii="Times New Roman" w:eastAsia="Times New Roman" w:hAnsi="Times New Roman" w:cs="Times New Roman"/>
          <w:b/>
          <w:i/>
          <w:sz w:val="24"/>
          <w:szCs w:val="24"/>
          <w:u w:val="single"/>
          <w:lang w:eastAsia="bg-BG"/>
        </w:rPr>
      </w:pPr>
    </w:p>
    <w:p w:rsidR="0067410B" w:rsidRDefault="0067410B" w:rsidP="0067410B">
      <w:pPr>
        <w:spacing w:after="0" w:line="240" w:lineRule="auto"/>
        <w:ind w:right="1"/>
        <w:rPr>
          <w:rFonts w:ascii="Times New Roman" w:eastAsia="Times New Roman" w:hAnsi="Times New Roman" w:cs="Times New Roman"/>
          <w:b/>
          <w:i/>
          <w:sz w:val="24"/>
          <w:szCs w:val="24"/>
          <w:u w:val="single"/>
          <w:lang w:eastAsia="bg-BG"/>
        </w:rPr>
      </w:pPr>
    </w:p>
    <w:p w:rsidR="009431EE" w:rsidRDefault="009431EE" w:rsidP="0088536B">
      <w:pPr>
        <w:spacing w:after="0" w:line="240" w:lineRule="auto"/>
        <w:ind w:right="1" w:firstLine="708"/>
        <w:rPr>
          <w:rFonts w:ascii="Times New Roman" w:eastAsia="Times New Roman" w:hAnsi="Times New Roman" w:cs="Times New Roman"/>
          <w:b/>
          <w:i/>
          <w:sz w:val="24"/>
          <w:szCs w:val="24"/>
          <w:u w:val="single"/>
          <w:lang w:eastAsia="bg-BG"/>
        </w:rPr>
      </w:pPr>
    </w:p>
    <w:p w:rsidR="009431EE" w:rsidRPr="0088536B" w:rsidRDefault="009431EE" w:rsidP="0088536B">
      <w:pPr>
        <w:spacing w:after="0" w:line="240" w:lineRule="auto"/>
        <w:ind w:right="1" w:firstLine="708"/>
        <w:rPr>
          <w:rFonts w:ascii="Times New Roman" w:eastAsia="Times New Roman" w:hAnsi="Times New Roman" w:cs="Times New Roman"/>
          <w:b/>
          <w:i/>
          <w:sz w:val="24"/>
          <w:szCs w:val="24"/>
          <w:u w:val="single"/>
          <w:lang w:eastAsia="bg-BG"/>
        </w:rPr>
      </w:pPr>
    </w:p>
    <w:p w:rsidR="0088536B" w:rsidRPr="0088536B" w:rsidRDefault="0088536B" w:rsidP="0088536B">
      <w:pPr>
        <w:spacing w:after="0" w:line="240" w:lineRule="auto"/>
        <w:ind w:right="1" w:firstLine="708"/>
        <w:rPr>
          <w:rFonts w:ascii="Times New Roman" w:eastAsia="Times New Roman" w:hAnsi="Times New Roman" w:cs="Times New Roman"/>
          <w:b/>
          <w:i/>
          <w:sz w:val="24"/>
          <w:szCs w:val="24"/>
          <w:u w:val="single"/>
          <w:lang w:eastAsia="bg-BG"/>
        </w:rPr>
      </w:pPr>
      <w:r w:rsidRPr="0088536B">
        <w:rPr>
          <w:rFonts w:ascii="Times New Roman" w:eastAsia="Times New Roman" w:hAnsi="Times New Roman" w:cs="Times New Roman"/>
          <w:b/>
          <w:i/>
          <w:sz w:val="24"/>
          <w:szCs w:val="24"/>
          <w:u w:val="single"/>
          <w:lang w:eastAsia="bg-BG"/>
        </w:rPr>
        <w:t>Поради изчерпване на дневния ред заседанието бе закрито в 11:30 часа.</w:t>
      </w:r>
    </w:p>
    <w:p w:rsidR="0088536B" w:rsidRPr="0088536B" w:rsidRDefault="0088536B" w:rsidP="0088536B">
      <w:pPr>
        <w:spacing w:after="0" w:line="240" w:lineRule="auto"/>
        <w:ind w:right="1"/>
        <w:rPr>
          <w:rFonts w:ascii="Times New Roman" w:eastAsia="Times New Roman" w:hAnsi="Times New Roman" w:cs="Times New Roman"/>
          <w:b/>
          <w:i/>
          <w:sz w:val="24"/>
          <w:szCs w:val="24"/>
          <w:lang w:eastAsia="bg-BG"/>
        </w:rPr>
      </w:pPr>
    </w:p>
    <w:p w:rsidR="0088536B" w:rsidRPr="0088536B" w:rsidRDefault="0088536B" w:rsidP="0088536B">
      <w:pPr>
        <w:spacing w:after="0" w:line="240" w:lineRule="auto"/>
        <w:ind w:right="1"/>
        <w:rPr>
          <w:rFonts w:ascii="Times New Roman" w:eastAsia="Times New Roman" w:hAnsi="Times New Roman" w:cs="Times New Roman"/>
          <w:b/>
          <w:i/>
          <w:sz w:val="24"/>
          <w:szCs w:val="24"/>
          <w:lang w:eastAsia="bg-BG"/>
        </w:rPr>
      </w:pPr>
    </w:p>
    <w:p w:rsidR="0088536B" w:rsidRPr="0088536B" w:rsidRDefault="0088536B" w:rsidP="0088536B">
      <w:pPr>
        <w:spacing w:after="0" w:line="240" w:lineRule="auto"/>
        <w:ind w:right="1"/>
        <w:rPr>
          <w:rFonts w:ascii="Times New Roman" w:eastAsia="Times New Roman" w:hAnsi="Times New Roman" w:cs="Times New Roman"/>
          <w:b/>
          <w:i/>
          <w:sz w:val="24"/>
          <w:szCs w:val="24"/>
          <w:lang w:eastAsia="bg-BG"/>
        </w:rPr>
      </w:pPr>
    </w:p>
    <w:p w:rsidR="0088536B" w:rsidRPr="0088536B" w:rsidRDefault="0088536B" w:rsidP="0088536B">
      <w:pPr>
        <w:spacing w:after="0" w:line="240" w:lineRule="auto"/>
        <w:ind w:left="-567" w:right="-567"/>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ИЗГОТВИЛ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ПРЕДСЕДАТЕЛ :  </w:t>
      </w:r>
    </w:p>
    <w:p w:rsidR="0088536B" w:rsidRPr="0088536B" w:rsidRDefault="0088536B" w:rsidP="0088536B">
      <w:pPr>
        <w:spacing w:after="0" w:line="240" w:lineRule="auto"/>
        <w:ind w:left="-567" w:right="-567"/>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Техн. сътрудник: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ОбС – Хайредин:…………………   </w:t>
      </w:r>
    </w:p>
    <w:p w:rsidR="0088536B" w:rsidRPr="0088536B" w:rsidRDefault="0088536B" w:rsidP="0088536B">
      <w:pPr>
        <w:tabs>
          <w:tab w:val="left" w:pos="-993"/>
        </w:tabs>
        <w:ind w:left="-567" w:right="-567"/>
        <w:contextualSpacing/>
        <w:rPr>
          <w:rFonts w:ascii="Times New Roman" w:eastAsia="Times New Roman" w:hAnsi="Times New Roman" w:cs="Times New Roman"/>
          <w:b/>
          <w:color w:val="000000"/>
          <w:sz w:val="24"/>
          <w:szCs w:val="24"/>
          <w:lang w:eastAsia="bg-BG"/>
        </w:rPr>
      </w:pP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/Л. Любенова /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  /Светла Петрова/</w:t>
      </w:r>
    </w:p>
    <w:sectPr w:rsidR="0088536B" w:rsidRPr="0088536B" w:rsidSect="0078016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B2F"/>
    <w:multiLevelType w:val="hybridMultilevel"/>
    <w:tmpl w:val="D8A6E3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23A6A4A"/>
    <w:multiLevelType w:val="hybridMultilevel"/>
    <w:tmpl w:val="5AACE6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30E30EC"/>
    <w:multiLevelType w:val="hybridMultilevel"/>
    <w:tmpl w:val="A9D01FBA"/>
    <w:lvl w:ilvl="0" w:tplc="2818935E">
      <w:start w:val="1"/>
      <w:numFmt w:val="decimal"/>
      <w:lvlText w:val="%1."/>
      <w:lvlJc w:val="left"/>
      <w:pPr>
        <w:ind w:left="360"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
    <w:nsid w:val="13F71E6A"/>
    <w:multiLevelType w:val="hybridMultilevel"/>
    <w:tmpl w:val="ABA447A6"/>
    <w:lvl w:ilvl="0" w:tplc="6D8C110E">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4">
    <w:nsid w:val="2812781E"/>
    <w:multiLevelType w:val="hybridMultilevel"/>
    <w:tmpl w:val="B70E072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33B263CD"/>
    <w:multiLevelType w:val="hybridMultilevel"/>
    <w:tmpl w:val="F91C2C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AA04A29"/>
    <w:multiLevelType w:val="hybridMultilevel"/>
    <w:tmpl w:val="674E9EEE"/>
    <w:lvl w:ilvl="0" w:tplc="226E5CD8">
      <w:start w:val="1"/>
      <w:numFmt w:val="decimal"/>
      <w:lvlText w:val="%1."/>
      <w:lvlJc w:val="left"/>
      <w:pPr>
        <w:tabs>
          <w:tab w:val="num" w:pos="786"/>
        </w:tabs>
        <w:ind w:left="786" w:hanging="360"/>
      </w:pPr>
    </w:lvl>
    <w:lvl w:ilvl="1" w:tplc="04020019">
      <w:start w:val="1"/>
      <w:numFmt w:val="lowerLetter"/>
      <w:lvlText w:val="%2."/>
      <w:lvlJc w:val="left"/>
      <w:pPr>
        <w:tabs>
          <w:tab w:val="num" w:pos="-1209"/>
        </w:tabs>
        <w:ind w:left="-1209" w:hanging="360"/>
      </w:pPr>
    </w:lvl>
    <w:lvl w:ilvl="2" w:tplc="0402001B">
      <w:start w:val="1"/>
      <w:numFmt w:val="lowerRoman"/>
      <w:lvlText w:val="%3."/>
      <w:lvlJc w:val="right"/>
      <w:pPr>
        <w:tabs>
          <w:tab w:val="num" w:pos="-489"/>
        </w:tabs>
        <w:ind w:left="-489" w:hanging="180"/>
      </w:pPr>
    </w:lvl>
    <w:lvl w:ilvl="3" w:tplc="0402000F">
      <w:start w:val="1"/>
      <w:numFmt w:val="decimal"/>
      <w:lvlText w:val="%4."/>
      <w:lvlJc w:val="left"/>
      <w:pPr>
        <w:tabs>
          <w:tab w:val="num" w:pos="231"/>
        </w:tabs>
        <w:ind w:left="231" w:hanging="360"/>
      </w:pPr>
    </w:lvl>
    <w:lvl w:ilvl="4" w:tplc="04020019">
      <w:start w:val="1"/>
      <w:numFmt w:val="lowerLetter"/>
      <w:lvlText w:val="%5."/>
      <w:lvlJc w:val="left"/>
      <w:pPr>
        <w:tabs>
          <w:tab w:val="num" w:pos="951"/>
        </w:tabs>
        <w:ind w:left="951" w:hanging="360"/>
      </w:pPr>
    </w:lvl>
    <w:lvl w:ilvl="5" w:tplc="0402001B">
      <w:start w:val="1"/>
      <w:numFmt w:val="lowerRoman"/>
      <w:lvlText w:val="%6."/>
      <w:lvlJc w:val="right"/>
      <w:pPr>
        <w:tabs>
          <w:tab w:val="num" w:pos="1671"/>
        </w:tabs>
        <w:ind w:left="1671" w:hanging="180"/>
      </w:pPr>
    </w:lvl>
    <w:lvl w:ilvl="6" w:tplc="0402000F">
      <w:start w:val="1"/>
      <w:numFmt w:val="decimal"/>
      <w:lvlText w:val="%7."/>
      <w:lvlJc w:val="left"/>
      <w:pPr>
        <w:tabs>
          <w:tab w:val="num" w:pos="2391"/>
        </w:tabs>
        <w:ind w:left="2391" w:hanging="360"/>
      </w:pPr>
    </w:lvl>
    <w:lvl w:ilvl="7" w:tplc="04020019">
      <w:start w:val="1"/>
      <w:numFmt w:val="lowerLetter"/>
      <w:lvlText w:val="%8."/>
      <w:lvlJc w:val="left"/>
      <w:pPr>
        <w:tabs>
          <w:tab w:val="num" w:pos="3111"/>
        </w:tabs>
        <w:ind w:left="3111" w:hanging="360"/>
      </w:pPr>
    </w:lvl>
    <w:lvl w:ilvl="8" w:tplc="0402001B">
      <w:start w:val="1"/>
      <w:numFmt w:val="lowerRoman"/>
      <w:lvlText w:val="%9."/>
      <w:lvlJc w:val="right"/>
      <w:pPr>
        <w:tabs>
          <w:tab w:val="num" w:pos="3831"/>
        </w:tabs>
        <w:ind w:left="3831" w:hanging="180"/>
      </w:pPr>
    </w:lvl>
  </w:abstractNum>
  <w:abstractNum w:abstractNumId="7">
    <w:nsid w:val="4049661F"/>
    <w:multiLevelType w:val="hybridMultilevel"/>
    <w:tmpl w:val="7BCA90DC"/>
    <w:lvl w:ilvl="0" w:tplc="C0A62554">
      <w:start w:val="1"/>
      <w:numFmt w:val="decimal"/>
      <w:lvlText w:val="%1."/>
      <w:lvlJc w:val="left"/>
      <w:pPr>
        <w:ind w:left="720" w:hanging="360"/>
      </w:pPr>
      <w:rPr>
        <w:rFonts w:cs="Times New Roman" w:hint="default"/>
        <w:sz w:val="22"/>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01F25B8"/>
    <w:multiLevelType w:val="hybridMultilevel"/>
    <w:tmpl w:val="342860CC"/>
    <w:lvl w:ilvl="0" w:tplc="583C682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78260CDD"/>
    <w:multiLevelType w:val="hybridMultilevel"/>
    <w:tmpl w:val="E76CC3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8EF4BBB"/>
    <w:multiLevelType w:val="multilevel"/>
    <w:tmpl w:val="4C082A12"/>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9"/>
  </w:num>
  <w:num w:numId="8">
    <w:abstractNumId w:val="7"/>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52"/>
    <w:rsid w:val="0002454C"/>
    <w:rsid w:val="00046515"/>
    <w:rsid w:val="00064452"/>
    <w:rsid w:val="0008106A"/>
    <w:rsid w:val="000A6E34"/>
    <w:rsid w:val="000C7B74"/>
    <w:rsid w:val="000F0589"/>
    <w:rsid w:val="00130F64"/>
    <w:rsid w:val="0013189F"/>
    <w:rsid w:val="00156242"/>
    <w:rsid w:val="00163B69"/>
    <w:rsid w:val="0017343E"/>
    <w:rsid w:val="0017594C"/>
    <w:rsid w:val="00187B1A"/>
    <w:rsid w:val="001968C9"/>
    <w:rsid w:val="001C0683"/>
    <w:rsid w:val="001E2BE6"/>
    <w:rsid w:val="001F1313"/>
    <w:rsid w:val="002127BE"/>
    <w:rsid w:val="002252AF"/>
    <w:rsid w:val="00235459"/>
    <w:rsid w:val="00236727"/>
    <w:rsid w:val="00254C4C"/>
    <w:rsid w:val="00256802"/>
    <w:rsid w:val="00262B01"/>
    <w:rsid w:val="002F42D3"/>
    <w:rsid w:val="00301CD5"/>
    <w:rsid w:val="00301E22"/>
    <w:rsid w:val="00336314"/>
    <w:rsid w:val="00381C67"/>
    <w:rsid w:val="003E5091"/>
    <w:rsid w:val="003E70B4"/>
    <w:rsid w:val="003F41C7"/>
    <w:rsid w:val="00424D8B"/>
    <w:rsid w:val="004457B3"/>
    <w:rsid w:val="00474E25"/>
    <w:rsid w:val="004E443C"/>
    <w:rsid w:val="0053205B"/>
    <w:rsid w:val="00564D09"/>
    <w:rsid w:val="00576EF5"/>
    <w:rsid w:val="005B04A5"/>
    <w:rsid w:val="005E65F2"/>
    <w:rsid w:val="0063775E"/>
    <w:rsid w:val="00641D68"/>
    <w:rsid w:val="0065225D"/>
    <w:rsid w:val="0067410B"/>
    <w:rsid w:val="00684876"/>
    <w:rsid w:val="00691A47"/>
    <w:rsid w:val="006C7E31"/>
    <w:rsid w:val="006E01AA"/>
    <w:rsid w:val="006E45C5"/>
    <w:rsid w:val="006F67FF"/>
    <w:rsid w:val="007024AB"/>
    <w:rsid w:val="00723263"/>
    <w:rsid w:val="00733152"/>
    <w:rsid w:val="007604C5"/>
    <w:rsid w:val="0078016F"/>
    <w:rsid w:val="00793ED5"/>
    <w:rsid w:val="007A2B30"/>
    <w:rsid w:val="007B4DF3"/>
    <w:rsid w:val="007D3087"/>
    <w:rsid w:val="008041BA"/>
    <w:rsid w:val="00850143"/>
    <w:rsid w:val="00850686"/>
    <w:rsid w:val="0088536B"/>
    <w:rsid w:val="00895E30"/>
    <w:rsid w:val="008A5D65"/>
    <w:rsid w:val="008B764C"/>
    <w:rsid w:val="009123C6"/>
    <w:rsid w:val="00925539"/>
    <w:rsid w:val="009431EE"/>
    <w:rsid w:val="00962BD9"/>
    <w:rsid w:val="009A7514"/>
    <w:rsid w:val="009D7BDB"/>
    <w:rsid w:val="009E6A5B"/>
    <w:rsid w:val="00A2022F"/>
    <w:rsid w:val="00A33029"/>
    <w:rsid w:val="00A3645C"/>
    <w:rsid w:val="00A555D5"/>
    <w:rsid w:val="00AF23D5"/>
    <w:rsid w:val="00B03652"/>
    <w:rsid w:val="00B172DF"/>
    <w:rsid w:val="00B2746E"/>
    <w:rsid w:val="00B32EE5"/>
    <w:rsid w:val="00BB48CD"/>
    <w:rsid w:val="00BB6EF5"/>
    <w:rsid w:val="00BC31DF"/>
    <w:rsid w:val="00BD619A"/>
    <w:rsid w:val="00BE07FE"/>
    <w:rsid w:val="00BE0ED4"/>
    <w:rsid w:val="00BE7916"/>
    <w:rsid w:val="00BF4260"/>
    <w:rsid w:val="00C17CDB"/>
    <w:rsid w:val="00C47B4C"/>
    <w:rsid w:val="00C84939"/>
    <w:rsid w:val="00CC139F"/>
    <w:rsid w:val="00CC3AF9"/>
    <w:rsid w:val="00CC4018"/>
    <w:rsid w:val="00D347F0"/>
    <w:rsid w:val="00D810FC"/>
    <w:rsid w:val="00D958D2"/>
    <w:rsid w:val="00DB34B1"/>
    <w:rsid w:val="00DB362B"/>
    <w:rsid w:val="00DF4F7A"/>
    <w:rsid w:val="00E13B62"/>
    <w:rsid w:val="00E30B86"/>
    <w:rsid w:val="00E344DC"/>
    <w:rsid w:val="00E34D5C"/>
    <w:rsid w:val="00E3653D"/>
    <w:rsid w:val="00E417C4"/>
    <w:rsid w:val="00E41FAB"/>
    <w:rsid w:val="00E56180"/>
    <w:rsid w:val="00E92F2B"/>
    <w:rsid w:val="00EF3244"/>
    <w:rsid w:val="00EF5922"/>
    <w:rsid w:val="00F05E4A"/>
    <w:rsid w:val="00F163BC"/>
    <w:rsid w:val="00F4249D"/>
    <w:rsid w:val="00F4439A"/>
    <w:rsid w:val="00F54316"/>
    <w:rsid w:val="00F60411"/>
    <w:rsid w:val="00F6331F"/>
    <w:rsid w:val="00F84669"/>
    <w:rsid w:val="00F866C1"/>
    <w:rsid w:val="00F9078B"/>
    <w:rsid w:val="00F94A96"/>
    <w:rsid w:val="00FA14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36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34B1"/>
    <w:pPr>
      <w:ind w:left="720"/>
      <w:contextualSpacing/>
    </w:pPr>
  </w:style>
  <w:style w:type="paragraph" w:styleId="a5">
    <w:name w:val="Balloon Text"/>
    <w:basedOn w:val="a"/>
    <w:link w:val="a6"/>
    <w:uiPriority w:val="99"/>
    <w:semiHidden/>
    <w:unhideWhenUsed/>
    <w:rsid w:val="00336314"/>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336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36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34B1"/>
    <w:pPr>
      <w:ind w:left="720"/>
      <w:contextualSpacing/>
    </w:pPr>
  </w:style>
  <w:style w:type="paragraph" w:styleId="a5">
    <w:name w:val="Balloon Text"/>
    <w:basedOn w:val="a"/>
    <w:link w:val="a6"/>
    <w:uiPriority w:val="99"/>
    <w:semiHidden/>
    <w:unhideWhenUsed/>
    <w:rsid w:val="00336314"/>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336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16B8-EA62-4898-B4D5-36C798AA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2563</Words>
  <Characters>14610</Characters>
  <Application>Microsoft Office Word</Application>
  <DocSecurity>0</DocSecurity>
  <Lines>121</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121</cp:revision>
  <cp:lastPrinted>2016-05-10T08:15:00Z</cp:lastPrinted>
  <dcterms:created xsi:type="dcterms:W3CDTF">2016-05-04T13:08:00Z</dcterms:created>
  <dcterms:modified xsi:type="dcterms:W3CDTF">2016-05-10T11:57:00Z</dcterms:modified>
</cp:coreProperties>
</file>