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80" w:rsidRDefault="007E0F80" w:rsidP="007E0F80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7E0F80" w:rsidRDefault="007E0F80" w:rsidP="007E0F80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</w:t>
      </w:r>
      <w:r>
        <w:rPr>
          <w:rFonts w:ascii="Georgia" w:eastAsia="Calibri" w:hAnsi="Georgia" w:cs="Times New Roman"/>
          <w:b/>
          <w:sz w:val="44"/>
          <w:szCs w:val="44"/>
        </w:rPr>
        <w:t>30</w:t>
      </w:r>
    </w:p>
    <w:p w:rsidR="007E0F80" w:rsidRDefault="007E0F80" w:rsidP="007E0F80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26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7E0F80" w:rsidRDefault="007E0F80" w:rsidP="007E0F80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7E0F80" w:rsidRDefault="007E0F80" w:rsidP="007E0F80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7E0F80" w:rsidRDefault="007E0F80" w:rsidP="007E0F80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7E0F80" w:rsidRDefault="007E0F80" w:rsidP="007E0F80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7E0F80" w:rsidRDefault="007E0F80" w:rsidP="007E0F80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80" w:rsidRDefault="007E0F80" w:rsidP="007E0F80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10:00 часа се проведе редовно заседание на Общински съвет – Хайредин.</w:t>
      </w:r>
    </w:p>
    <w:p w:rsidR="007E0F80" w:rsidRDefault="007E0F80" w:rsidP="007E0F80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7E0F80" w:rsidRDefault="007E0F80" w:rsidP="007E0F80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7E0F80" w:rsidRDefault="007E0F80" w:rsidP="007E0F80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:Тодор Тодоров – кмет на Община Хайредин, Пламен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с.Рогозен </w:t>
      </w:r>
    </w:p>
    <w:p w:rsidR="007E0F80" w:rsidRDefault="007E0F80" w:rsidP="007E0F80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7E0F80" w:rsidRDefault="007E0F80" w:rsidP="007E0F80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ната зала на Общински съвет на 26.11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.2021г.</w:t>
      </w:r>
    </w:p>
    <w:p w:rsidR="007E0F80" w:rsidRDefault="007E0F80" w:rsidP="007E0F80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7E0F80" w:rsidRDefault="007E0F80" w:rsidP="007E0F80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7E0F80" w:rsidRDefault="007E0F80" w:rsidP="007E0F80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7E0F80" w:rsidRDefault="007E0F80" w:rsidP="007E0F80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7E0F80" w:rsidRDefault="007E0F80" w:rsidP="007E0F80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7E0F80" w:rsidRPr="007E0F80" w:rsidRDefault="007E0F80" w:rsidP="007E0F80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Предложение за промяна на инвестиционната програма план-разходна част приета с Решение №206/12.10.2021г. и Решение №172/28.05.2021г.</w:t>
      </w:r>
    </w:p>
    <w:p w:rsidR="007E0F80" w:rsidRDefault="007E0F80" w:rsidP="007E0F80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относно:Отчет за касовото изпълнение на БЮДЖЕТА за </w:t>
      </w:r>
      <w:r w:rsidRPr="007E0F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–то тримесечие на 2021 година на Община Хайредин.</w:t>
      </w:r>
    </w:p>
    <w:p w:rsidR="00655A61" w:rsidRPr="00655A61" w:rsidRDefault="00655A61" w:rsidP="00655A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55A61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Предложение за промяна на инвестиционната програма план-разходна част приета с Решение №150/26.02.2021г</w:t>
      </w:r>
    </w:p>
    <w:p w:rsidR="00655A61" w:rsidRPr="00655A61" w:rsidRDefault="00655A61" w:rsidP="00655A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E0F80" w:rsidRPr="007E0F80" w:rsidRDefault="007E0F80" w:rsidP="007E0F80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80">
        <w:rPr>
          <w:rFonts w:ascii="Times New Roman" w:eastAsia="Times New Roman" w:hAnsi="Times New Roman" w:cs="Times New Roman"/>
          <w:b/>
          <w:lang w:eastAsia="bg-BG"/>
        </w:rPr>
        <w:t>Други</w:t>
      </w:r>
    </w:p>
    <w:p w:rsidR="007E0F80" w:rsidRPr="007E0F80" w:rsidRDefault="007E0F80" w:rsidP="007E0F80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80">
        <w:rPr>
          <w:rFonts w:ascii="Times New Roman" w:eastAsia="Times New Roman" w:hAnsi="Times New Roman" w:cs="Times New Roman"/>
          <w:b/>
          <w:lang w:eastAsia="bg-BG"/>
        </w:rPr>
        <w:t>Молби</w:t>
      </w:r>
    </w:p>
    <w:p w:rsidR="007E0F80" w:rsidRPr="007E0F80" w:rsidRDefault="007E0F80" w:rsidP="007E0F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E0F80" w:rsidRDefault="007E0F80" w:rsidP="007E0F8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7E0F80" w:rsidRDefault="007E0F80" w:rsidP="007E0F8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E0F80" w:rsidRDefault="007E0F80" w:rsidP="007E0F8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7E0F80" w:rsidRDefault="007E0F80" w:rsidP="007E0F8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7E0F80" w:rsidRDefault="007E0F80" w:rsidP="007E0F8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7E0F80" w:rsidRDefault="007E0F80" w:rsidP="007E0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ДНЕВНИЯ РЕД СЕ ПРИЕМА !!!</w:t>
      </w:r>
    </w:p>
    <w:p w:rsidR="007E0F80" w:rsidRDefault="007E0F80" w:rsidP="007E0F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E0F80" w:rsidRPr="007E0F80" w:rsidRDefault="007E0F80" w:rsidP="007E0F8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Предложение за промяна на инвестиционната програма план-разходна част приета с Решение №206/12.10.2021г. и Решение №172/28.05.2021г.</w:t>
      </w:r>
    </w:p>
    <w:p w:rsidR="007E0F80" w:rsidRDefault="007E0F80" w:rsidP="007E0F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E0F80" w:rsidRDefault="007E0F80" w:rsidP="007E0F8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№20</w:t>
      </w:r>
      <w:r w:rsidR="00655A61">
        <w:rPr>
          <w:rFonts w:ascii="Times New Roman" w:eastAsia="Times New Roman" w:hAnsi="Times New Roman"/>
          <w:b/>
          <w:sz w:val="28"/>
          <w:szCs w:val="28"/>
          <w:lang w:eastAsia="bg-BG"/>
        </w:rPr>
        <w:t>8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6E2A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чл.43,124 ал.3,4,5 от ЗПФ, във връзка с чл.29, ал.3 от Наредба т.2 – за състояние, приемане и изпълнение Бюджета на Общината , Предлагам: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E2AEB" w:rsidRPr="007E0F80" w:rsidRDefault="006E2AEB" w:rsidP="006E2AE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6E2A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 за промяна на инвестиционната програма план-разходна част приета с Решение №206/12.10.2021г. и Решение №172/28.05.2021г.</w:t>
      </w:r>
    </w:p>
    <w:p w:rsidR="006E2AEB" w:rsidRDefault="006E2AEB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2.</w:t>
      </w:r>
    </w:p>
    <w:p w:rsidR="006E2AEB" w:rsidRDefault="006E2AEB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647D9EE6" wp14:editId="4245CDF3">
            <wp:extent cx="5760720" cy="246062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г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EB" w:rsidRDefault="006E2AEB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E2AEB" w:rsidRDefault="006E2AEB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80" w:rsidRDefault="006E2AEB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ЛАСУВАЛИ:„ЗА” – 11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E0F80" w:rsidRDefault="007E0F80" w:rsidP="007E0F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6E2AEB"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относно:Отчет за касовото изпълнение на БЮДЖЕТА за </w:t>
      </w:r>
      <w:r w:rsidR="006E2AEB" w:rsidRPr="007E0F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="006E2AEB"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–то тримесечие на 2021 година на Община Хайредин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E0F80" w:rsidRDefault="007E0F80" w:rsidP="007E0F8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№20</w:t>
      </w:r>
      <w:r w:rsidR="00655A61">
        <w:rPr>
          <w:rFonts w:ascii="Times New Roman" w:eastAsia="Times New Roman" w:hAnsi="Times New Roman"/>
          <w:b/>
          <w:sz w:val="28"/>
          <w:szCs w:val="28"/>
          <w:lang w:eastAsia="bg-BG"/>
        </w:rPr>
        <w:t>9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E0F80" w:rsidRDefault="007E0F80" w:rsidP="007E0F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– Хайредин </w:t>
      </w:r>
      <w:r w:rsidR="006E2A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чл.21,ал.1, т.6 от ЗМСМА, чл.140, ал.1 от ЗПФ и Правилника за организация и дейност на </w:t>
      </w:r>
      <w:proofErr w:type="spellStart"/>
      <w:r w:rsidR="006E2A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6E2A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6E2AEB" w:rsidRDefault="006E2AEB" w:rsidP="006E2A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Общински съвет – Хайредин приема </w:t>
      </w:r>
      <w:r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Отчет за касовото изпълнение на БЮДЖЕТА за </w:t>
      </w:r>
      <w:r w:rsidRPr="007E0F8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–то тримесечие на 2021 година на Община Хайредин</w:t>
      </w:r>
    </w:p>
    <w:p w:rsidR="006E2AEB" w:rsidRDefault="006E2AEB" w:rsidP="007E0F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E0F80" w:rsidRDefault="007E0F80" w:rsidP="007E0F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05166" w:rsidRPr="007E0F80" w:rsidRDefault="007E0F80" w:rsidP="0040516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05166"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Предложение за промяна на инвестиционната програма план-разходна част приета с Решение №</w:t>
      </w:r>
      <w:r w:rsidR="004051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150</w:t>
      </w:r>
      <w:r w:rsidR="00405166"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  <w:r w:rsidR="004051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26</w:t>
      </w:r>
      <w:r w:rsidR="00405166"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051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02</w:t>
      </w:r>
      <w:r w:rsidR="00405166" w:rsidRPr="007E0F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.2021г</w:t>
      </w:r>
    </w:p>
    <w:p w:rsidR="007E0F80" w:rsidRDefault="007E0F80" w:rsidP="00405166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7E0F80" w:rsidRDefault="007E0F80" w:rsidP="007E0F8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655A61">
        <w:rPr>
          <w:rFonts w:ascii="Times New Roman" w:eastAsia="Times New Roman" w:hAnsi="Times New Roman"/>
          <w:b/>
          <w:sz w:val="28"/>
          <w:szCs w:val="28"/>
          <w:lang w:eastAsia="bg-BG"/>
        </w:rPr>
        <w:t>10</w:t>
      </w:r>
    </w:p>
    <w:p w:rsidR="00405166" w:rsidRDefault="00405166" w:rsidP="00405166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чл.43,124 ал.3,4,5 от ЗПФ, във връзка с чл.29, ал.3 от Наредба т.2 – за състояние, приемане и изпълнение Бюджета на Общината , Предлагам:</w:t>
      </w:r>
    </w:p>
    <w:p w:rsidR="00405166" w:rsidRDefault="00405166" w:rsidP="00405166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05166" w:rsidRDefault="00405166" w:rsidP="0040516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05166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 за промяна на инвестиционната програма план-разходна част приета с Решение №150/26.02.2021г</w:t>
      </w:r>
    </w:p>
    <w:p w:rsidR="00405166" w:rsidRPr="00405166" w:rsidRDefault="00405166" w:rsidP="0040516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05166" w:rsidRPr="00405166" w:rsidRDefault="00405166" w:rsidP="00405166">
      <w:pPr>
        <w:pStyle w:val="a3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bg-BG"/>
        </w:rPr>
        <w:drawing>
          <wp:inline distT="0" distB="0" distL="0" distR="0" wp14:anchorId="2C7CA830" wp14:editId="454D15D3">
            <wp:extent cx="5760720" cy="274764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66" w:rsidRDefault="00405166" w:rsidP="007E0F8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E0F80" w:rsidRDefault="007E0F80" w:rsidP="007E0F80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E0F80" w:rsidRDefault="007E0F80" w:rsidP="007E0F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т.4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 w:rsidR="00405166"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405166" w:rsidRDefault="00405166" w:rsidP="004051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05166" w:rsidRPr="00405166" w:rsidRDefault="00405166" w:rsidP="0040516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Красимира Боянова Ангелова – 200лв.</w:t>
      </w:r>
    </w:p>
    <w:p w:rsidR="007E0F80" w:rsidRDefault="007E0F80" w:rsidP="007E0F8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</w:t>
      </w:r>
    </w:p>
    <w:p w:rsidR="00655A61" w:rsidRDefault="00655A61" w:rsidP="00655A61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655A61" w:rsidRDefault="00655A61" w:rsidP="00655A61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11</w:t>
      </w:r>
    </w:p>
    <w:p w:rsidR="00405166" w:rsidRDefault="00405166" w:rsidP="00405166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05166" w:rsidRDefault="00405166" w:rsidP="00405166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ГЛАСУВАЛИ:„ЗА” – 11</w:t>
      </w:r>
    </w:p>
    <w:p w:rsidR="00405166" w:rsidRDefault="00405166" w:rsidP="00405166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„ПРОТИВ” – НЯМА</w:t>
      </w:r>
    </w:p>
    <w:p w:rsidR="00405166" w:rsidRDefault="00405166" w:rsidP="00405166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ВЪЗД.СЕ” – НЯМА</w:t>
      </w:r>
    </w:p>
    <w:p w:rsidR="00405166" w:rsidRDefault="00405166" w:rsidP="00405166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405166" w:rsidRDefault="00405166" w:rsidP="00405166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E0F80" w:rsidRDefault="007E0F80" w:rsidP="00247B5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bookmarkStart w:id="0" w:name="_GoBack"/>
      <w:bookmarkEnd w:id="0"/>
    </w:p>
    <w:p w:rsidR="007E0F80" w:rsidRDefault="007E0F80" w:rsidP="007E0F80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E0F80" w:rsidRPr="00655A61" w:rsidRDefault="00655A61" w:rsidP="00655A61">
      <w:pPr>
        <w:pStyle w:val="a3"/>
        <w:numPr>
          <w:ilvl w:val="0"/>
          <w:numId w:val="9"/>
        </w:num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655A61">
        <w:rPr>
          <w:rFonts w:ascii="Times New Roman" w:eastAsia="Times New Roman" w:hAnsi="Times New Roman"/>
          <w:b/>
          <w:sz w:val="24"/>
          <w:szCs w:val="24"/>
          <w:lang w:eastAsia="bg-BG"/>
        </w:rPr>
        <w:t>Светлана Асенова Костова – 120лв.</w:t>
      </w:r>
    </w:p>
    <w:p w:rsidR="00247B54" w:rsidRDefault="007E0F80" w:rsidP="00247B5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</w:t>
      </w:r>
    </w:p>
    <w:p w:rsidR="00247B54" w:rsidRDefault="00247B54" w:rsidP="00247B5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247B54" w:rsidRDefault="00247B54" w:rsidP="00247B5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№212</w:t>
      </w:r>
    </w:p>
    <w:p w:rsidR="007E0F80" w:rsidRDefault="007E0F80" w:rsidP="00405166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7E0F80" w:rsidRDefault="007E0F80" w:rsidP="007E0F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</w:p>
    <w:p w:rsidR="007E0F80" w:rsidRDefault="007E0F80" w:rsidP="007E0F8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7E0F80" w:rsidRDefault="007E0F80" w:rsidP="007E0F8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F80" w:rsidRDefault="007E0F80" w:rsidP="007E0F80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</w:t>
      </w:r>
      <w:r w:rsidR="00655A6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</w:t>
      </w:r>
      <w:r w:rsidR="00655A61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30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7E0F80" w:rsidRDefault="007E0F80" w:rsidP="007E0F8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7E0F80" w:rsidRDefault="007E0F80" w:rsidP="007E0F80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7E0F80" w:rsidRDefault="007E0F80" w:rsidP="007E0F80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7E0F80" w:rsidRDefault="007E0F80" w:rsidP="007E0F80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7E0F80" w:rsidRDefault="007E0F80" w:rsidP="007E0F80"/>
    <w:p w:rsidR="00D2376F" w:rsidRDefault="00D2376F"/>
    <w:sectPr w:rsidR="00D2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CBE"/>
    <w:multiLevelType w:val="hybridMultilevel"/>
    <w:tmpl w:val="BD6A01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2396"/>
    <w:multiLevelType w:val="hybridMultilevel"/>
    <w:tmpl w:val="FA541C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723A5"/>
    <w:multiLevelType w:val="hybridMultilevel"/>
    <w:tmpl w:val="51FA79D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8638A"/>
    <w:multiLevelType w:val="hybridMultilevel"/>
    <w:tmpl w:val="CE96ED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124EE"/>
    <w:multiLevelType w:val="hybridMultilevel"/>
    <w:tmpl w:val="854888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206AD"/>
    <w:multiLevelType w:val="hybridMultilevel"/>
    <w:tmpl w:val="75E6534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C7144C"/>
    <w:multiLevelType w:val="hybridMultilevel"/>
    <w:tmpl w:val="3E5262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C6785"/>
    <w:multiLevelType w:val="hybridMultilevel"/>
    <w:tmpl w:val="7D0A875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35"/>
    <w:rsid w:val="00247B54"/>
    <w:rsid w:val="00405166"/>
    <w:rsid w:val="00655A61"/>
    <w:rsid w:val="006E2AEB"/>
    <w:rsid w:val="007E0F80"/>
    <w:rsid w:val="008A2F35"/>
    <w:rsid w:val="00D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8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0F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E2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F8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0F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E2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3</cp:revision>
  <cp:lastPrinted>2021-11-29T09:42:00Z</cp:lastPrinted>
  <dcterms:created xsi:type="dcterms:W3CDTF">2021-11-29T09:09:00Z</dcterms:created>
  <dcterms:modified xsi:type="dcterms:W3CDTF">2021-11-29T10:11:00Z</dcterms:modified>
</cp:coreProperties>
</file>