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21" w:rsidRPr="003D06B0" w:rsidRDefault="003D06B0" w:rsidP="003D06B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06B0">
        <w:rPr>
          <w:rFonts w:ascii="Times New Roman" w:hAnsi="Times New Roman" w:cs="Times New Roman"/>
          <w:b/>
          <w:sz w:val="28"/>
          <w:szCs w:val="28"/>
          <w:lang w:val="bg-BG"/>
        </w:rPr>
        <w:t>У К А З А Н И Я</w:t>
      </w:r>
    </w:p>
    <w:p w:rsidR="003D06B0" w:rsidRDefault="003D06B0" w:rsidP="003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3F43F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участие в процедурата, подготовка 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подаване на оферта за възлагане на обществена поръчка </w:t>
      </w:r>
    </w:p>
    <w:p w:rsidR="003D06B0" w:rsidRDefault="003D06B0" w:rsidP="003D06B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D06B0" w:rsidRDefault="003D06B0" w:rsidP="003D06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 условия</w:t>
      </w:r>
    </w:p>
    <w:p w:rsidR="003D06B0" w:rsidRDefault="003D06B0" w:rsidP="003D06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Редът и условията, при които ще се определи изпълнител на обществената поръчка са съгласно Глава осма „а” на Закона за обществените поръчки.</w:t>
      </w:r>
    </w:p>
    <w:p w:rsidR="003D06B0" w:rsidRPr="00B509DF" w:rsidRDefault="00B509DF" w:rsidP="003D06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9DF">
        <w:rPr>
          <w:rFonts w:ascii="Times New Roman" w:hAnsi="Times New Roman" w:cs="Times New Roman"/>
          <w:b/>
          <w:sz w:val="24"/>
          <w:szCs w:val="24"/>
          <w:lang w:val="bg-BG"/>
        </w:rPr>
        <w:t>Критерии за подбор на кандидатите</w:t>
      </w:r>
    </w:p>
    <w:p w:rsidR="00B509DF" w:rsidRDefault="00B509DF" w:rsidP="00B509D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Минимални изисквания за икономическо и финансово състояние</w:t>
      </w:r>
    </w:p>
    <w:p w:rsidR="00B509DF" w:rsidRDefault="00B509DF" w:rsidP="00B509D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има минимален общ оборот от договори за консултантски услуги с предмет сходен с предмета на настоящата поръчка за последните три години /2009, 2010 и 2011г./ в размер  на 40 000,00 лева.</w:t>
      </w:r>
    </w:p>
    <w:p w:rsidR="00B509DF" w:rsidRDefault="00B509DF" w:rsidP="00B509D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Минимални изисквания за технически възможности и квалификация</w:t>
      </w:r>
    </w:p>
    <w:p w:rsidR="00B509DF" w:rsidRDefault="00B509DF" w:rsidP="00B509D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последните три години /2009, 2010 и 2011г./ да е изпълнил поне</w:t>
      </w:r>
      <w:r w:rsidR="002E6D26">
        <w:rPr>
          <w:rFonts w:ascii="Times New Roman" w:hAnsi="Times New Roman" w:cs="Times New Roman"/>
          <w:sz w:val="24"/>
          <w:szCs w:val="24"/>
          <w:lang w:val="bg-BG"/>
        </w:rPr>
        <w:t xml:space="preserve"> два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договор</w:t>
      </w:r>
      <w:r w:rsidR="002E6D2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консултантски услуги, сходни с предмета на настоящата поръчка</w:t>
      </w:r>
      <w:r w:rsidR="006913D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913D0" w:rsidRDefault="006913D0" w:rsidP="006913D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Под „сходен с предмета на настоящата поръчка”да се има предвид: консултантски услуги за изпълнение на дейности по изготвяне и/или мониторинг и/или управление и/или отчитане на проекти, финансирани изцяло или частично със средства от ЕС и/или държавния бюджет 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РБългария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и/или други донорски програми и/или други финансови източници.</w:t>
      </w:r>
    </w:p>
    <w:p w:rsidR="006913D0" w:rsidRPr="00D13EC2" w:rsidRDefault="006913D0" w:rsidP="006913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изпълнение на предмета на настоящата обществена поръчка и постигане на целите на договора за безвъзмездна финансова помощ, участникът следва да разполага с екип от специалисти във всички направления на поръчката, с квалификация и опит при изпълнение на консултантски услуги със сходен предмет.</w:t>
      </w:r>
    </w:p>
    <w:p w:rsidR="00D13EC2" w:rsidRDefault="00D13EC2" w:rsidP="006913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 на валидност на офертата не по-малко от 60 дни.</w:t>
      </w:r>
    </w:p>
    <w:p w:rsidR="006913D0" w:rsidRPr="0070480D" w:rsidRDefault="006913D0" w:rsidP="006913D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480D">
        <w:rPr>
          <w:rFonts w:ascii="Times New Roman" w:hAnsi="Times New Roman" w:cs="Times New Roman"/>
          <w:b/>
          <w:sz w:val="24"/>
          <w:szCs w:val="24"/>
          <w:lang w:val="bg-BG"/>
        </w:rPr>
        <w:t>Критерий за оценка на офертите</w:t>
      </w:r>
    </w:p>
    <w:p w:rsidR="003D06B0" w:rsidRDefault="0070480D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Най-ниска цена</w:t>
      </w:r>
    </w:p>
    <w:p w:rsidR="0070480D" w:rsidRPr="003F43F0" w:rsidRDefault="0070480D" w:rsidP="0070480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43F0">
        <w:rPr>
          <w:rFonts w:ascii="Times New Roman" w:hAnsi="Times New Roman" w:cs="Times New Roman"/>
          <w:b/>
          <w:sz w:val="24"/>
          <w:szCs w:val="24"/>
          <w:lang w:val="bg-BG"/>
        </w:rPr>
        <w:t>Съдържание на офертата</w:t>
      </w:r>
    </w:p>
    <w:p w:rsidR="0070480D" w:rsidRDefault="0070480D" w:rsidP="0070480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офертата си участникът представя следните документи:</w:t>
      </w:r>
    </w:p>
    <w:p w:rsidR="0070480D" w:rsidRDefault="0070480D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Списък на документите в офертата</w:t>
      </w:r>
      <w:r w:rsidR="0087333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0480D" w:rsidRDefault="0070480D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Копие от документи за регистрация</w:t>
      </w:r>
      <w:r w:rsidR="0087333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0480D" w:rsidRDefault="0070480D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Административни сведения по образец</w:t>
      </w:r>
      <w:r w:rsidR="0087333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0480D" w:rsidRDefault="00877CC8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Декларации по чл.47,</w:t>
      </w:r>
      <w:r w:rsidR="00873334">
        <w:rPr>
          <w:rFonts w:ascii="Times New Roman" w:hAnsi="Times New Roman" w:cs="Times New Roman"/>
          <w:sz w:val="24"/>
          <w:szCs w:val="24"/>
          <w:lang w:val="bg-BG"/>
        </w:rPr>
        <w:t xml:space="preserve"> ал.1, ал.2, ал.5 от ЗОП по образец;</w:t>
      </w:r>
    </w:p>
    <w:p w:rsidR="00873334" w:rsidRDefault="0070480D" w:rsidP="006F7E7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Доказателства за икономическо и финансово състояние: информация за общ оборот </w:t>
      </w:r>
      <w:r w:rsidR="00873334">
        <w:rPr>
          <w:rFonts w:ascii="Times New Roman" w:hAnsi="Times New Roman" w:cs="Times New Roman"/>
          <w:sz w:val="24"/>
          <w:szCs w:val="24"/>
          <w:lang w:val="bg-BG"/>
        </w:rPr>
        <w:t>и оборота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договори за услуги по образец; </w:t>
      </w:r>
    </w:p>
    <w:p w:rsidR="0070480D" w:rsidRDefault="00873334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Доказателства  за техническите възможности и квалификация;</w:t>
      </w:r>
    </w:p>
    <w:p w:rsidR="00873334" w:rsidRDefault="00873334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Техническо предложение по образец;</w:t>
      </w:r>
    </w:p>
    <w:p w:rsidR="00873334" w:rsidRDefault="00873334" w:rsidP="007048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Ценово предложение по образец;</w:t>
      </w:r>
    </w:p>
    <w:p w:rsidR="00873334" w:rsidRPr="003F43F0" w:rsidRDefault="00873334" w:rsidP="0087333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43F0">
        <w:rPr>
          <w:rFonts w:ascii="Times New Roman" w:hAnsi="Times New Roman" w:cs="Times New Roman"/>
          <w:b/>
          <w:sz w:val="24"/>
          <w:szCs w:val="24"/>
          <w:lang w:val="bg-BG"/>
        </w:rPr>
        <w:t>Изисквания за оформяне на офертата</w:t>
      </w:r>
    </w:p>
    <w:p w:rsidR="00873334" w:rsidRDefault="00873334" w:rsidP="0087333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Офертата се представя окомплектована в запечатан непрозрачен плик;</w:t>
      </w:r>
    </w:p>
    <w:p w:rsidR="00873334" w:rsidRDefault="00873334" w:rsidP="006F7E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плика с офертата участникът отбелязва наименованието на обществената поръчка, актуален адрес за кореспонденция, телефон, факс, електронен адрес и наименование на участника;</w:t>
      </w:r>
    </w:p>
    <w:p w:rsidR="00873334" w:rsidRDefault="00873334" w:rsidP="006F7E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Копия на документи, приложени в офертата, се представят заверени с гриф „Вярно с оригинала”, подпис и печат на участника</w:t>
      </w:r>
      <w:r w:rsidR="006F7E7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7E7D" w:rsidRDefault="006F7E7D" w:rsidP="0087333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Офертата се представя в един оригинал на хартиен носител;</w:t>
      </w:r>
    </w:p>
    <w:p w:rsidR="006F7E7D" w:rsidRPr="003F43F0" w:rsidRDefault="006F7E7D" w:rsidP="006F7E7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43F0">
        <w:rPr>
          <w:rFonts w:ascii="Times New Roman" w:hAnsi="Times New Roman" w:cs="Times New Roman"/>
          <w:b/>
          <w:sz w:val="24"/>
          <w:szCs w:val="24"/>
          <w:lang w:val="bg-BG"/>
        </w:rPr>
        <w:t>Място и срок за подаване на офертата</w:t>
      </w:r>
    </w:p>
    <w:p w:rsidR="006F7E7D" w:rsidRDefault="006F7E7D" w:rsidP="006F7E7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Офертата се подава в Деловодството на Общинска администрация, с.Хайредин, ул.”Г.Димитров” №135, не по-късно от деня и часа, посочени в публичната покана;</w:t>
      </w:r>
    </w:p>
    <w:p w:rsidR="006F7E7D" w:rsidRDefault="006F7E7D" w:rsidP="006F7E7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Офертата се представя на ръка, по поща или с куриер;</w:t>
      </w:r>
    </w:p>
    <w:p w:rsidR="003F43F0" w:rsidRPr="003F43F0" w:rsidRDefault="006F7E7D" w:rsidP="006F7E7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43F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Разглеждане и оценка на офертите: </w:t>
      </w:r>
    </w:p>
    <w:p w:rsidR="006F7E7D" w:rsidRDefault="006F7E7D" w:rsidP="003F43F0">
      <w:pPr>
        <w:pStyle w:val="a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Офертите ще бъдат разгледани, оценени и класирани от комисия, назначена от Кмета на Община Хайредин.</w:t>
      </w:r>
    </w:p>
    <w:p w:rsidR="006F7E7D" w:rsidRPr="003F43F0" w:rsidRDefault="006F7E7D" w:rsidP="006F7E7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43F0">
        <w:rPr>
          <w:rFonts w:ascii="Times New Roman" w:hAnsi="Times New Roman" w:cs="Times New Roman"/>
          <w:b/>
          <w:sz w:val="24"/>
          <w:szCs w:val="24"/>
          <w:lang w:val="bg-BG"/>
        </w:rPr>
        <w:t>Сключване на договор</w:t>
      </w:r>
    </w:p>
    <w:p w:rsidR="006F7E7D" w:rsidRDefault="006F7E7D" w:rsidP="006F7E7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Договор за изпълнение на обществената поръчка ще се сключи с класирания на първо място участник, а при отказ Възложителят ще покани класирания на второ място участник за подписване на договор;</w:t>
      </w:r>
    </w:p>
    <w:p w:rsidR="006F7E7D" w:rsidRPr="006F7E7D" w:rsidRDefault="006F7E7D" w:rsidP="006F7E7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сключване на договор определеният за изпълнение на поръчката</w:t>
      </w:r>
      <w:r w:rsidR="005A5653">
        <w:rPr>
          <w:rFonts w:ascii="Times New Roman" w:hAnsi="Times New Roman" w:cs="Times New Roman"/>
          <w:sz w:val="24"/>
          <w:szCs w:val="24"/>
          <w:lang w:val="bg-BG"/>
        </w:rPr>
        <w:t>, представя документи съгласно чл.101е, ал.2 от ЗОП.</w:t>
      </w:r>
    </w:p>
    <w:sectPr w:rsidR="006F7E7D" w:rsidRPr="006F7E7D" w:rsidSect="003D06B0">
      <w:headerReference w:type="default" r:id="rId7"/>
      <w:pgSz w:w="12240" w:h="15840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13" w:rsidRDefault="00DB0013" w:rsidP="003D06B0">
      <w:pPr>
        <w:spacing w:after="0" w:line="240" w:lineRule="auto"/>
      </w:pPr>
      <w:r>
        <w:separator/>
      </w:r>
    </w:p>
  </w:endnote>
  <w:endnote w:type="continuationSeparator" w:id="0">
    <w:p w:rsidR="00DB0013" w:rsidRDefault="00DB0013" w:rsidP="003D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13" w:rsidRDefault="00DB0013" w:rsidP="003D06B0">
      <w:pPr>
        <w:spacing w:after="0" w:line="240" w:lineRule="auto"/>
      </w:pPr>
      <w:r>
        <w:separator/>
      </w:r>
    </w:p>
  </w:footnote>
  <w:footnote w:type="continuationSeparator" w:id="0">
    <w:p w:rsidR="00DB0013" w:rsidRDefault="00DB0013" w:rsidP="003D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B0" w:rsidRPr="00703EC7" w:rsidRDefault="003D06B0" w:rsidP="003D06B0">
    <w:pPr>
      <w:pStyle w:val="a3"/>
      <w:pBdr>
        <w:bottom w:val="double" w:sz="4" w:space="1" w:color="auto"/>
      </w:pBdr>
      <w:tabs>
        <w:tab w:val="left" w:pos="1320"/>
      </w:tabs>
      <w:jc w:val="center"/>
      <w:rPr>
        <w:bCs/>
        <w:i/>
        <w:lang w:val="bg-BG"/>
      </w:rPr>
    </w:pPr>
    <w:r w:rsidRPr="00703EC7">
      <w:rPr>
        <w:bCs/>
        <w:i/>
        <w:lang w:val="bg-BG"/>
      </w:rPr>
      <w:t>Обществена поръчка за избор на изпълнител с предмет:</w:t>
    </w:r>
  </w:p>
  <w:p w:rsidR="003D06B0" w:rsidRPr="00703EC7" w:rsidRDefault="003D06B0" w:rsidP="003D06B0">
    <w:pPr>
      <w:pBdr>
        <w:bottom w:val="double" w:sz="4" w:space="1" w:color="auto"/>
      </w:pBdr>
      <w:spacing w:line="360" w:lineRule="auto"/>
      <w:jc w:val="center"/>
      <w:rPr>
        <w:rFonts w:cs="Calibri"/>
        <w:i/>
        <w:lang w:val="bg-BG"/>
      </w:rPr>
    </w:pPr>
    <w:r w:rsidRPr="00703EC7">
      <w:rPr>
        <w:rFonts w:cs="Calibri"/>
        <w:i/>
        <w:lang w:val="bg-BG"/>
      </w:rPr>
      <w:t>„Консултантски услуги свързани с изпълнението и отчитането на дейностите до изплащане на помощта по проект „Рехабилитация на общински пътища в община Хайредин”.</w:t>
    </w:r>
  </w:p>
  <w:p w:rsidR="003D06B0" w:rsidRDefault="003D06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43"/>
    <w:multiLevelType w:val="hybridMultilevel"/>
    <w:tmpl w:val="866EB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013AE"/>
    <w:multiLevelType w:val="hybridMultilevel"/>
    <w:tmpl w:val="3BF2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201F2"/>
    <w:multiLevelType w:val="multilevel"/>
    <w:tmpl w:val="D74AE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DA40E0"/>
    <w:multiLevelType w:val="hybridMultilevel"/>
    <w:tmpl w:val="28769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0539DC"/>
    <w:multiLevelType w:val="hybridMultilevel"/>
    <w:tmpl w:val="6E228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B0"/>
    <w:rsid w:val="00086321"/>
    <w:rsid w:val="0020727C"/>
    <w:rsid w:val="002E6D26"/>
    <w:rsid w:val="00387A45"/>
    <w:rsid w:val="003D06B0"/>
    <w:rsid w:val="003F43F0"/>
    <w:rsid w:val="004147D3"/>
    <w:rsid w:val="00420E82"/>
    <w:rsid w:val="005A5653"/>
    <w:rsid w:val="006913D0"/>
    <w:rsid w:val="006F7E7D"/>
    <w:rsid w:val="0070480D"/>
    <w:rsid w:val="00873334"/>
    <w:rsid w:val="00877CC8"/>
    <w:rsid w:val="009F10C4"/>
    <w:rsid w:val="00A2061A"/>
    <w:rsid w:val="00B509DF"/>
    <w:rsid w:val="00D13EC2"/>
    <w:rsid w:val="00DB0013"/>
    <w:rsid w:val="00F44603"/>
    <w:rsid w:val="00FB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06B0"/>
  </w:style>
  <w:style w:type="paragraph" w:styleId="a5">
    <w:name w:val="footer"/>
    <w:basedOn w:val="a"/>
    <w:link w:val="a6"/>
    <w:uiPriority w:val="99"/>
    <w:semiHidden/>
    <w:unhideWhenUsed/>
    <w:rsid w:val="003D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D06B0"/>
  </w:style>
  <w:style w:type="paragraph" w:styleId="a7">
    <w:name w:val="List Paragraph"/>
    <w:basedOn w:val="a"/>
    <w:uiPriority w:val="34"/>
    <w:qFormat/>
    <w:rsid w:val="003D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2012-04-03T11:24:00Z</dcterms:created>
  <dcterms:modified xsi:type="dcterms:W3CDTF">2012-04-05T09:44:00Z</dcterms:modified>
</cp:coreProperties>
</file>