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B" w:rsidRPr="0088433E" w:rsidRDefault="00A612CB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 w:rsidRPr="0088433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  <w:r w:rsidRPr="0088433E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778D2A67" wp14:editId="7DA09B4A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8433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  <w:r w:rsidRPr="00884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88433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</w:t>
      </w:r>
      <w:r w:rsidRPr="008843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8433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88433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88433E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8843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8843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8843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88433E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88433E">
        <w:rPr>
          <w:rFonts w:ascii="Times New Roman" w:eastAsia="Times New Roman" w:hAnsi="Times New Roman" w:cs="Times New Roman"/>
          <w:i/>
          <w:lang w:eastAsia="bg-BG"/>
        </w:rPr>
        <w:t>3357,с.Хайредин, обл.Враца, ул. “Георги Димитров” №135,тел.09166/2209</w:t>
      </w: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0B47E1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8433E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88433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</w:p>
    <w:p w:rsidR="000B47E1" w:rsidRDefault="000B47E1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B47E1" w:rsidRDefault="000B47E1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B47E1" w:rsidRDefault="000B47E1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B47E1" w:rsidRDefault="000B47E1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88433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</w:t>
      </w:r>
    </w:p>
    <w:p w:rsidR="00A612CB" w:rsidRDefault="000B47E1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  НА  ЗАПОВЕ</w:t>
      </w:r>
      <w:r w:rsidR="00A612CB" w:rsidRPr="008843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0B47E1" w:rsidRPr="0088433E" w:rsidRDefault="000B47E1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</w:p>
    <w:p w:rsidR="00A612CB" w:rsidRPr="00084EC9" w:rsidRDefault="00084EC9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№РД-559</w:t>
      </w:r>
    </w:p>
    <w:p w:rsidR="00A612CB" w:rsidRPr="0088433E" w:rsidRDefault="00084EC9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28.09</w:t>
      </w:r>
      <w:bookmarkStart w:id="0" w:name="_GoBack"/>
      <w:bookmarkEnd w:id="0"/>
      <w:r w:rsidR="00A612C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.2021</w:t>
      </w:r>
      <w:r w:rsidR="00A612CB"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A612CB" w:rsidRPr="0088433E" w:rsidRDefault="00A612CB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Default="00A612CB" w:rsidP="00A612CB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На основание чл.44, ал.2 от ЗМСМА,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Решение №200 от Протокол №28/10.09.2021г.</w:t>
      </w:r>
      <w:r w:rsidRPr="00A204A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ОбС-Хайредин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</w:t>
      </w:r>
      <w:r w:rsidRPr="0088433E">
        <w:rPr>
          <w:rFonts w:ascii="Times New Roman" w:eastAsia="Times New Roman" w:hAnsi="Times New Roman" w:cs="Times New Roman"/>
          <w:sz w:val="28"/>
          <w:szCs w:val="28"/>
          <w:lang w:eastAsia="bg-BG"/>
        </w:rPr>
        <w:t>чл.35 ал.1 от Закона за общин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ската собственост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8843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чл.71, ал.1 от Наредба №5 на ОбС-с.Хайредин</w:t>
      </w:r>
    </w:p>
    <w:p w:rsidR="000B47E1" w:rsidRDefault="000B47E1" w:rsidP="00A612CB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B47E1" w:rsidRPr="0088433E" w:rsidRDefault="000B47E1" w:rsidP="00A612CB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A612CB" w:rsidRPr="0088433E" w:rsidRDefault="00A612CB" w:rsidP="00A61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F367AD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Да се проведе публично оповестен конкурс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39462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402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продажбата на шест броя маломерни общински имоти: 77102.232.12, 77102.232.13, 77102.232.14, 77102.232.15, 77102.232.16 и 77102.232.19 с обща площ 0,575дка, находящи се в землището на с.Хайредин, при първоначална цена от 691лв. за засаждане на овощна градина, която впоследствие  може да бъде преобразувана в оранжерия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при следните условия: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1F3184" w:rsidRDefault="00A612CB" w:rsidP="00A6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І.Предварителни квалификационни изисквания към кандидатите: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1.Кандидатите да нямат задължения/данъци, наеми, такси и др./ към Община Хайредин.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2.Кандидатите да нямат задължения към НАП.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3.Кандидатите да не са обявени в несъстоятелност и да не са в производство по ликвидация.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Не се допускат до участие в конкурса лица и фирми, които не отговарят на горните изисквания.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1F3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ІІ.Приоритетни условия: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A612CB" w:rsidRPr="001F3184" w:rsidRDefault="00A612CB" w:rsidP="00A612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</w:t>
      </w:r>
      <w:r w:rsidRPr="001F3184">
        <w:rPr>
          <w:rFonts w:ascii="Times New Roman" w:hAnsi="Times New Roman" w:cs="Times New Roman"/>
          <w:color w:val="000000"/>
          <w:sz w:val="28"/>
          <w:szCs w:val="28"/>
        </w:rPr>
        <w:t>Предназначението на продаваемите имоти: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"/>
        <w:gridCol w:w="1061"/>
        <w:gridCol w:w="732"/>
        <w:gridCol w:w="2146"/>
        <w:gridCol w:w="1594"/>
        <w:gridCol w:w="1287"/>
        <w:gridCol w:w="890"/>
        <w:gridCol w:w="955"/>
      </w:tblGrid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ред</w:t>
            </w:r>
          </w:p>
        </w:tc>
        <w:tc>
          <w:tcPr>
            <w:tcW w:w="2208" w:type="dxa"/>
            <w:gridSpan w:val="2"/>
          </w:tcPr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Имот №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</w:t>
            </w:r>
          </w:p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общинска собственост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Местност в землището на с.Хайредин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</w:t>
            </w:r>
          </w:p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тр. ползване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Кате-</w:t>
            </w:r>
          </w:p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гория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</w:t>
            </w:r>
          </w:p>
          <w:p w:rsidR="00A612CB" w:rsidRPr="001F3184" w:rsidRDefault="00A612CB" w:rsidP="003434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/дка/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08" w:type="dxa"/>
            <w:gridSpan w:val="2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77102.232.12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№550/29.06.18г.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,018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08" w:type="dxa"/>
            <w:gridSpan w:val="2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77102.232.13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№551/29.06.18г.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0,025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08" w:type="dxa"/>
            <w:gridSpan w:val="2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77102.232.14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№552/29.06.18г.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0,033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08" w:type="dxa"/>
            <w:gridSpan w:val="2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77102.232.15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№553/29.06.18г.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0,029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08" w:type="dxa"/>
            <w:gridSpan w:val="2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77102.232.16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№554/29.06.18г.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Нива 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0,091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08" w:type="dxa"/>
            <w:gridSpan w:val="2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77102.232.19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№278/26.06.12г.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0,379</w:t>
            </w:r>
          </w:p>
        </w:tc>
      </w:tr>
      <w:tr w:rsidR="00A612CB" w:rsidRPr="001F3184" w:rsidTr="00343485">
        <w:tc>
          <w:tcPr>
            <w:tcW w:w="1598" w:type="dxa"/>
            <w:gridSpan w:val="2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5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ОБЩО: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0,575</w:t>
            </w:r>
          </w:p>
        </w:tc>
      </w:tr>
    </w:tbl>
    <w:p w:rsidR="00A612CB" w:rsidRPr="001F3184" w:rsidRDefault="00A612CB" w:rsidP="00A612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12CB" w:rsidRPr="001F3184" w:rsidRDefault="00A612CB" w:rsidP="00A612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 за засаждане на овощна градина, която впоследствие  може да бъде преобразувана в оранжерия</w:t>
      </w:r>
      <w:r w:rsidRPr="001F3184">
        <w:rPr>
          <w:rFonts w:ascii="Times New Roman" w:hAnsi="Times New Roman" w:cs="Times New Roman"/>
          <w:color w:val="000000"/>
          <w:sz w:val="28"/>
          <w:szCs w:val="28"/>
        </w:rPr>
        <w:t>, съобразена с изискванията на европейското и българското законодателства.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Pr="001F3184">
        <w:rPr>
          <w:color w:val="000000"/>
          <w:sz w:val="28"/>
          <w:szCs w:val="28"/>
        </w:rPr>
        <w:t xml:space="preserve"> </w:t>
      </w:r>
      <w:r w:rsidRPr="001F3184">
        <w:rPr>
          <w:rFonts w:ascii="Times New Roman" w:hAnsi="Times New Roman" w:cs="Times New Roman"/>
          <w:color w:val="000000"/>
          <w:sz w:val="28"/>
          <w:szCs w:val="28"/>
        </w:rPr>
        <w:t>Първоначалната цена на имотите 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"/>
        <w:gridCol w:w="1888"/>
        <w:gridCol w:w="1595"/>
        <w:gridCol w:w="1287"/>
        <w:gridCol w:w="890"/>
        <w:gridCol w:w="1061"/>
        <w:gridCol w:w="1944"/>
      </w:tblGrid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ред</w:t>
            </w:r>
          </w:p>
        </w:tc>
        <w:tc>
          <w:tcPr>
            <w:tcW w:w="220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Имот №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Местност в землището на с.Хайредин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</w:t>
            </w:r>
          </w:p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тр. ползване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Кате-</w:t>
            </w:r>
          </w:p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гория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</w:t>
            </w:r>
          </w:p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/дка/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Първоночална цена </w:t>
            </w:r>
          </w:p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/лв./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0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77102.232.12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,018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0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77102.232.13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0,025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0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77102.232.14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0,033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0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77102.232.15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0,029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0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77102.232.16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Нива 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0,091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109,00</w:t>
            </w:r>
          </w:p>
        </w:tc>
      </w:tr>
      <w:tr w:rsidR="00A612CB" w:rsidRPr="001F3184" w:rsidTr="00343485">
        <w:tc>
          <w:tcPr>
            <w:tcW w:w="53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0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77102.232.19</w:t>
            </w:r>
          </w:p>
        </w:tc>
        <w:tc>
          <w:tcPr>
            <w:tcW w:w="159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 село</w:t>
            </w:r>
          </w:p>
        </w:tc>
        <w:tc>
          <w:tcPr>
            <w:tcW w:w="1058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Нива</w:t>
            </w:r>
          </w:p>
        </w:tc>
        <w:tc>
          <w:tcPr>
            <w:tcW w:w="803" w:type="dxa"/>
          </w:tcPr>
          <w:p w:rsidR="00A612CB" w:rsidRPr="001F3184" w:rsidRDefault="00A612CB" w:rsidP="00343485">
            <w:pPr>
              <w:rPr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0,379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455,00</w:t>
            </w:r>
          </w:p>
        </w:tc>
      </w:tr>
      <w:tr w:rsidR="00A612CB" w:rsidRPr="001F3184" w:rsidTr="00343485">
        <w:tc>
          <w:tcPr>
            <w:tcW w:w="6204" w:type="dxa"/>
            <w:gridSpan w:val="5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ОБЩО:</w:t>
            </w:r>
          </w:p>
        </w:tc>
        <w:tc>
          <w:tcPr>
            <w:tcW w:w="141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0,575</w:t>
            </w:r>
          </w:p>
        </w:tc>
        <w:tc>
          <w:tcPr>
            <w:tcW w:w="1667" w:type="dxa"/>
          </w:tcPr>
          <w:p w:rsidR="00A612CB" w:rsidRPr="001F3184" w:rsidRDefault="00A612CB" w:rsidP="003434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3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691,00</w:t>
            </w:r>
          </w:p>
        </w:tc>
      </w:tr>
    </w:tbl>
    <w:p w:rsidR="00A612CB" w:rsidRPr="001F3184" w:rsidRDefault="00A612CB" w:rsidP="00A612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84">
        <w:rPr>
          <w:rFonts w:ascii="Times New Roman" w:hAnsi="Times New Roman" w:cs="Times New Roman"/>
          <w:color w:val="000000"/>
          <w:sz w:val="28"/>
          <w:szCs w:val="28"/>
        </w:rPr>
        <w:t>която е определена в</w:t>
      </w: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Доклад за определяне на пазарна стойност на недвижими имоти от 17.08.2021г. на оценителски колектив с ръководител Рашо Тарльовски.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84">
        <w:rPr>
          <w:rFonts w:ascii="Times New Roman" w:hAnsi="Times New Roman" w:cs="Times New Roman"/>
          <w:color w:val="000000"/>
          <w:sz w:val="28"/>
          <w:szCs w:val="28"/>
        </w:rPr>
        <w:t xml:space="preserve"> Цената е без включени данъци и такси, които са за сметка на участника, спечелил конкурса.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3.Размера на инвестицията за засаждане на овощна градина, която впоследствие  може да бъде преобразувана в оранжерия – не по-малко от 50000лв.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1F3184" w:rsidRDefault="00A612CB" w:rsidP="00A612C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4. </w:t>
      </w:r>
      <w:r w:rsidRPr="001F3184">
        <w:rPr>
          <w:rFonts w:ascii="Times New Roman" w:hAnsi="Times New Roman" w:cs="Times New Roman"/>
          <w:color w:val="000000"/>
          <w:sz w:val="28"/>
          <w:szCs w:val="28"/>
        </w:rPr>
        <w:t>Срок на реализация – до 36 месеца, считано от датата на сключване на договора за закупуване на имотите до въвеждането в експлоатация на обекта.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 Брой работни места, които ще бъдат разкрити по време на реализирането на инвестиционното намерение – минимум 2 броя работни места. Брой работни места, които ще бъдат постоянни след въвеждане в експлоатация на обекта – не по-малко от 4бр.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 Имотите предмет на инвестицията не може да бъдат обект на разпоредителни сделки, преди реализацията на инвестиционното намерение.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7. Депозитът за участие е в размер 69лв., т.е. 10% от първоначалната цена.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A612CB" w:rsidRPr="001F3184" w:rsidRDefault="00A612CB" w:rsidP="00A6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ІІІ.Документи за участие в конкурса: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1.Заявление за участие по образец;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2.Удостоверение за актуално състояние на фирмата.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3.Удостоверение, че фирмата не е обявена в несъстоятелност и да не е в производство по ликвидация.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4.Становище и разработки по отделните условия на конкурса.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5.Проект за стопанско развитие на обекта.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6.Насрещни предложения на участника, благоприятни за общината.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7.Цена и условия за плащане.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8.Пълномощно с нотариална заверка, когато се участва чрез пълномощник;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9.Копие от документ за закупени конкурсни книжа;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10.Копие от документ за внесен депозит за участие.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11.Документ за липса на финансови задължения към Общината.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12.Удостоверение за липса на задължения към НАП.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13.Декларация, че участникът е запознат с конкурсната документация.</w:t>
      </w:r>
    </w:p>
    <w:p w:rsidR="00A612CB" w:rsidRPr="001F3184" w:rsidRDefault="00A612CB" w:rsidP="00A612CB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14.Декларация за извършен оглед на имотите, предмет на конкурса.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</w:pP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F318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1F3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</w:t>
      </w:r>
      <w:r w:rsidRPr="001F3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V</w:t>
      </w:r>
      <w:r w:rsidRPr="001F3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.Показатели, относителната им тежест и методика за определяне на комплексната оценка на офертите.</w:t>
      </w:r>
    </w:p>
    <w:p w:rsidR="00A612CB" w:rsidRPr="001F3184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bg-BG"/>
        </w:rPr>
      </w:pPr>
    </w:p>
    <w:p w:rsidR="00A612CB" w:rsidRPr="001F3184" w:rsidRDefault="00A612CB" w:rsidP="00A612CB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F318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F3184">
        <w:rPr>
          <w:rFonts w:ascii="Times New Roman" w:hAnsi="Times New Roman" w:cs="Times New Roman"/>
          <w:sz w:val="28"/>
          <w:szCs w:val="28"/>
        </w:rPr>
        <w:t xml:space="preserve">Офертите на участниците, които не са отстранени от участие в конкурса и които отговарят на предварително обявените условия на </w:t>
      </w:r>
      <w:r w:rsidRPr="001F3184">
        <w:rPr>
          <w:rFonts w:ascii="Times New Roman" w:hAnsi="Times New Roman" w:cs="Times New Roman"/>
          <w:sz w:val="28"/>
          <w:szCs w:val="28"/>
        </w:rPr>
        <w:lastRenderedPageBreak/>
        <w:t>Община Хайредин  подлежат на комплексна оценка за определяне на купувача на имотите.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sz w:val="28"/>
          <w:szCs w:val="28"/>
        </w:rPr>
      </w:pPr>
      <w:r w:rsidRPr="001F3184">
        <w:rPr>
          <w:rFonts w:ascii="Times New Roman" w:hAnsi="Times New Roman" w:cs="Times New Roman"/>
          <w:sz w:val="28"/>
          <w:szCs w:val="28"/>
        </w:rPr>
        <w:tab/>
        <w:t>Класирането на офертите се извършва в зависимост от комплексната оценка, която се формира като сбор от получените точки по отделните показатели за оценка.</w:t>
      </w:r>
    </w:p>
    <w:p w:rsidR="00A612CB" w:rsidRPr="001F3184" w:rsidRDefault="00A612CB" w:rsidP="00A612CB">
      <w:pPr>
        <w:spacing w:before="120"/>
        <w:ind w:firstLine="2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>Комплексната</w:t>
      </w:r>
      <w:proofErr w:type="spellEnd"/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оценка (КО) </w:t>
      </w:r>
      <w:r w:rsidRPr="001F318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1F3184">
        <w:rPr>
          <w:rFonts w:ascii="Times New Roman" w:hAnsi="Times New Roman" w:cs="Times New Roman"/>
          <w:sz w:val="28"/>
          <w:szCs w:val="28"/>
          <w:lang w:val="ru-RU"/>
        </w:rPr>
        <w:t>офертата</w:t>
      </w:r>
      <w:proofErr w:type="spellEnd"/>
      <w:r w:rsidRPr="001F3184">
        <w:rPr>
          <w:rFonts w:ascii="Times New Roman" w:hAnsi="Times New Roman" w:cs="Times New Roman"/>
          <w:sz w:val="28"/>
          <w:szCs w:val="28"/>
          <w:lang w:val="ru-RU"/>
        </w:rPr>
        <w:t xml:space="preserve"> на участника се </w:t>
      </w:r>
      <w:proofErr w:type="spellStart"/>
      <w:r w:rsidRPr="001F3184">
        <w:rPr>
          <w:rFonts w:ascii="Times New Roman" w:hAnsi="Times New Roman" w:cs="Times New Roman"/>
          <w:sz w:val="28"/>
          <w:szCs w:val="28"/>
          <w:lang w:val="ru-RU"/>
        </w:rPr>
        <w:t>изчислява</w:t>
      </w:r>
      <w:proofErr w:type="spellEnd"/>
      <w:r w:rsidRPr="001F3184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1F3184">
        <w:rPr>
          <w:rFonts w:ascii="Times New Roman" w:hAnsi="Times New Roman" w:cs="Times New Roman"/>
          <w:sz w:val="28"/>
          <w:szCs w:val="28"/>
          <w:lang w:val="ru-RU"/>
        </w:rPr>
        <w:t>формулата</w:t>
      </w:r>
      <w:proofErr w:type="spellEnd"/>
      <w:r w:rsidRPr="001F318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A612CB" w:rsidRPr="001F3184" w:rsidRDefault="00A612CB" w:rsidP="00A612CB">
      <w:pPr>
        <w:spacing w:before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31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 =  </w:t>
      </w:r>
      <w:r w:rsidRPr="001F318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1F318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F3184">
        <w:rPr>
          <w:rFonts w:ascii="Times New Roman" w:hAnsi="Times New Roman" w:cs="Times New Roman"/>
          <w:b/>
          <w:sz w:val="28"/>
          <w:szCs w:val="28"/>
        </w:rPr>
        <w:t xml:space="preserve"> + П2 + П3</w:t>
      </w:r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>където</w:t>
      </w:r>
      <w:proofErr w:type="spellEnd"/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1F31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184">
        <w:rPr>
          <w:rFonts w:ascii="Times New Roman" w:hAnsi="Times New Roman" w:cs="Times New Roman"/>
          <w:b/>
          <w:sz w:val="28"/>
          <w:szCs w:val="28"/>
        </w:rPr>
        <w:t>П1 – Срок на изпълнение на инвестицията – с тежест 25 точки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184">
        <w:rPr>
          <w:rFonts w:ascii="Times New Roman" w:hAnsi="Times New Roman" w:cs="Times New Roman"/>
          <w:b/>
          <w:sz w:val="28"/>
          <w:szCs w:val="28"/>
        </w:rPr>
        <w:t xml:space="preserve">     П2 – Брой работни места, които ще бъдат постоянни след въвеждане на обекта – с тежест </w:t>
      </w:r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1F3184">
        <w:rPr>
          <w:rFonts w:ascii="Times New Roman" w:hAnsi="Times New Roman" w:cs="Times New Roman"/>
          <w:b/>
          <w:sz w:val="28"/>
          <w:szCs w:val="28"/>
        </w:rPr>
        <w:t>5 точки.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184">
        <w:rPr>
          <w:rFonts w:ascii="Times New Roman" w:hAnsi="Times New Roman" w:cs="Times New Roman"/>
          <w:b/>
          <w:sz w:val="28"/>
          <w:szCs w:val="28"/>
        </w:rPr>
        <w:t xml:space="preserve">     П3 –</w:t>
      </w:r>
      <w:r w:rsidRPr="001F3184">
        <w:rPr>
          <w:rFonts w:ascii="Times New Roman" w:hAnsi="Times New Roman" w:cs="Times New Roman"/>
          <w:sz w:val="28"/>
          <w:szCs w:val="28"/>
        </w:rPr>
        <w:t xml:space="preserve"> </w:t>
      </w:r>
      <w:r w:rsidRPr="001F3184">
        <w:rPr>
          <w:rFonts w:ascii="Times New Roman" w:hAnsi="Times New Roman" w:cs="Times New Roman"/>
          <w:b/>
          <w:sz w:val="28"/>
          <w:szCs w:val="28"/>
        </w:rPr>
        <w:t xml:space="preserve">Предлагана цена за имотите – с тежест </w:t>
      </w:r>
      <w:r w:rsidRPr="001F318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1F3184">
        <w:rPr>
          <w:rFonts w:ascii="Times New Roman" w:hAnsi="Times New Roman" w:cs="Times New Roman"/>
          <w:b/>
          <w:sz w:val="28"/>
          <w:szCs w:val="28"/>
        </w:rPr>
        <w:t>0 точки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sz w:val="28"/>
          <w:szCs w:val="28"/>
        </w:rPr>
      </w:pPr>
      <w:r w:rsidRPr="001F3184">
        <w:rPr>
          <w:rFonts w:ascii="Times New Roman" w:hAnsi="Times New Roman" w:cs="Times New Roman"/>
          <w:sz w:val="28"/>
          <w:szCs w:val="28"/>
        </w:rPr>
        <w:t xml:space="preserve">     Максимална комплексна оценка </w:t>
      </w:r>
      <w:r w:rsidRPr="001F3184">
        <w:rPr>
          <w:rFonts w:ascii="Times New Roman" w:hAnsi="Times New Roman" w:cs="Times New Roman"/>
          <w:b/>
          <w:sz w:val="28"/>
          <w:szCs w:val="28"/>
        </w:rPr>
        <w:t>(КО) = 100 точки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sz w:val="28"/>
          <w:szCs w:val="28"/>
        </w:rPr>
      </w:pPr>
      <w:r w:rsidRPr="001F3184">
        <w:rPr>
          <w:rFonts w:ascii="Times New Roman" w:hAnsi="Times New Roman" w:cs="Times New Roman"/>
          <w:sz w:val="28"/>
          <w:szCs w:val="28"/>
        </w:rPr>
        <w:t xml:space="preserve">     Показатели за оценка на предложенията и начина на определяне на тежестта им в комплексната оценка:</w:t>
      </w:r>
    </w:p>
    <w:p w:rsidR="00A612CB" w:rsidRPr="001F3184" w:rsidRDefault="00A612CB" w:rsidP="00A612CB">
      <w:pPr>
        <w:pStyle w:val="a5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28"/>
          <w:szCs w:val="28"/>
        </w:rPr>
      </w:pPr>
      <w:r w:rsidRPr="001F3184">
        <w:rPr>
          <w:b/>
          <w:sz w:val="28"/>
          <w:szCs w:val="28"/>
          <w:lang w:eastAsia="en-US"/>
        </w:rPr>
        <w:t xml:space="preserve">П1  - </w:t>
      </w:r>
      <w:r w:rsidRPr="001F3184">
        <w:rPr>
          <w:sz w:val="28"/>
          <w:szCs w:val="28"/>
        </w:rPr>
        <w:t xml:space="preserve">е показател, отразяващ тежестта на предложеният от кандидата срок за изпълнение на инвестицията /в календарни дни/ -  тежест </w:t>
      </w:r>
      <w:r w:rsidRPr="001F3184">
        <w:rPr>
          <w:b/>
          <w:sz w:val="28"/>
          <w:szCs w:val="28"/>
        </w:rPr>
        <w:t>25 точки</w:t>
      </w:r>
      <w:r w:rsidRPr="001F3184">
        <w:rPr>
          <w:sz w:val="28"/>
          <w:szCs w:val="28"/>
        </w:rPr>
        <w:t xml:space="preserve">, </w:t>
      </w: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За нуждите на настоящата методика максималната стойност на 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П1 е 25 точки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sz w:val="28"/>
          <w:szCs w:val="28"/>
          <w:lang w:val="bg-BG"/>
        </w:rPr>
        <w:t xml:space="preserve">Максимален брой точки – 25, получава офертата с предложен </w:t>
      </w:r>
      <w:r w:rsidRPr="001F3184">
        <w:rPr>
          <w:rFonts w:ascii="Times New Roman" w:hAnsi="Times New Roman"/>
          <w:b/>
          <w:sz w:val="28"/>
          <w:szCs w:val="28"/>
          <w:u w:val="single"/>
          <w:lang w:val="bg-BG"/>
        </w:rPr>
        <w:t>най-кратък срок за изпълнение;</w:t>
      </w:r>
    </w:p>
    <w:p w:rsidR="00A612CB" w:rsidRPr="001F3184" w:rsidRDefault="00A612CB" w:rsidP="00A612C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sz w:val="28"/>
          <w:szCs w:val="28"/>
          <w:lang w:val="bg-BG"/>
        </w:rPr>
        <w:t>Точките на останалите кандидати се определят в съотношение към най-краткия срок за изпълнение по следната формула</w:t>
      </w: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ind w:left="0"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  <w:lang w:val="bg-BG"/>
        </w:rPr>
        <w:t>П1= (</w:t>
      </w:r>
      <w:r w:rsidRPr="001F3184">
        <w:rPr>
          <w:rFonts w:ascii="Times New Roman" w:hAnsi="Times New Roman"/>
          <w:b/>
          <w:sz w:val="28"/>
          <w:szCs w:val="28"/>
          <w:lang w:val="fr-FR"/>
        </w:rPr>
        <w:t>Amin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 / </w:t>
      </w:r>
      <w:r w:rsidRPr="001F3184">
        <w:rPr>
          <w:rFonts w:ascii="Times New Roman" w:hAnsi="Times New Roman"/>
          <w:b/>
          <w:sz w:val="28"/>
          <w:szCs w:val="28"/>
          <w:lang w:val="fr-FR"/>
        </w:rPr>
        <w:t>Ai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) х 25</w:t>
      </w:r>
      <w:r w:rsidRPr="001F3184">
        <w:rPr>
          <w:rFonts w:ascii="Times New Roman" w:hAnsi="Times New Roman"/>
          <w:sz w:val="28"/>
          <w:szCs w:val="28"/>
          <w:lang w:val="bg-BG"/>
        </w:rPr>
        <w:t>, където</w:t>
      </w: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</w:rPr>
        <w:t>Amin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 – представлява минималният (най-кратък) предложен срок за изпълнение на инвестицията</w:t>
      </w: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</w:rPr>
        <w:t>Ai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 – представлява срока за изпълнение на инвестицията, предложен от </w:t>
      </w:r>
      <w:proofErr w:type="spellStart"/>
      <w:r w:rsidRPr="001F3184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 - </w:t>
      </w:r>
      <w:proofErr w:type="gramStart"/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тия  </w:t>
      </w:r>
      <w:r w:rsidRPr="001F3184">
        <w:rPr>
          <w:rFonts w:ascii="Times New Roman" w:hAnsi="Times New Roman"/>
          <w:sz w:val="28"/>
          <w:szCs w:val="28"/>
          <w:lang w:val="bg-BG"/>
        </w:rPr>
        <w:t>кандидат</w:t>
      </w:r>
      <w:proofErr w:type="gramEnd"/>
      <w:r w:rsidRPr="001F3184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612CB" w:rsidRPr="001F3184" w:rsidRDefault="00A612CB" w:rsidP="00A612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12CB" w:rsidRPr="001F3184" w:rsidRDefault="00A612CB" w:rsidP="00A612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1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Забележка:</w:t>
      </w:r>
      <w:r w:rsidRPr="001F3184">
        <w:rPr>
          <w:rFonts w:ascii="Times New Roman" w:hAnsi="Times New Roman" w:cs="Times New Roman"/>
          <w:sz w:val="28"/>
          <w:szCs w:val="28"/>
        </w:rPr>
        <w:t xml:space="preserve"> Участници, предложили срокове, по-дълги от максималния, който е посочен в указанията, ще бъдат отстранени от участие в процедурата. </w:t>
      </w:r>
    </w:p>
    <w:p w:rsidR="00A612CB" w:rsidRPr="001F3184" w:rsidRDefault="00A612CB" w:rsidP="00A612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12CB" w:rsidRPr="001F3184" w:rsidRDefault="00A612CB" w:rsidP="00A612CB">
      <w:pPr>
        <w:pStyle w:val="a5"/>
        <w:numPr>
          <w:ilvl w:val="0"/>
          <w:numId w:val="2"/>
        </w:numPr>
        <w:tabs>
          <w:tab w:val="left" w:pos="450"/>
          <w:tab w:val="left" w:pos="630"/>
        </w:tabs>
        <w:jc w:val="both"/>
        <w:rPr>
          <w:sz w:val="28"/>
          <w:szCs w:val="28"/>
        </w:rPr>
      </w:pPr>
      <w:r w:rsidRPr="001F3184">
        <w:rPr>
          <w:b/>
          <w:sz w:val="28"/>
          <w:szCs w:val="28"/>
          <w:lang w:eastAsia="en-US"/>
        </w:rPr>
        <w:t xml:space="preserve">П2  - </w:t>
      </w:r>
      <w:r w:rsidRPr="001F3184">
        <w:rPr>
          <w:sz w:val="28"/>
          <w:szCs w:val="28"/>
        </w:rPr>
        <w:t>е показател, отразяващ тежестта на предложения от кандидата брой работни места, които ще бъдат постоянни след въвеждане на обекта</w:t>
      </w:r>
      <w:r w:rsidRPr="001F3184">
        <w:rPr>
          <w:b/>
          <w:sz w:val="28"/>
          <w:szCs w:val="28"/>
        </w:rPr>
        <w:t xml:space="preserve"> </w:t>
      </w:r>
      <w:r w:rsidRPr="001F3184">
        <w:rPr>
          <w:sz w:val="28"/>
          <w:szCs w:val="28"/>
        </w:rPr>
        <w:t xml:space="preserve">-  тежест </w:t>
      </w:r>
      <w:r w:rsidRPr="001F3184">
        <w:rPr>
          <w:b/>
          <w:sz w:val="28"/>
          <w:szCs w:val="28"/>
          <w:lang w:val="ru-RU"/>
        </w:rPr>
        <w:t>2</w:t>
      </w:r>
      <w:r w:rsidRPr="001F3184">
        <w:rPr>
          <w:b/>
          <w:sz w:val="28"/>
          <w:szCs w:val="28"/>
        </w:rPr>
        <w:t>5 точки</w:t>
      </w:r>
      <w:r w:rsidRPr="001F3184">
        <w:rPr>
          <w:sz w:val="28"/>
          <w:szCs w:val="28"/>
        </w:rPr>
        <w:t xml:space="preserve">, </w:t>
      </w: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За нуждите на настоящата методика максималната стойност на 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П2 е </w:t>
      </w:r>
      <w:r w:rsidRPr="001F3184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5 точки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sz w:val="28"/>
          <w:szCs w:val="28"/>
          <w:lang w:val="bg-BG"/>
        </w:rPr>
        <w:t xml:space="preserve">Максимален брой точки – </w:t>
      </w:r>
      <w:r w:rsidRPr="001F3184">
        <w:rPr>
          <w:rFonts w:ascii="Times New Roman" w:hAnsi="Times New Roman"/>
          <w:sz w:val="28"/>
          <w:szCs w:val="28"/>
          <w:lang w:val="ru-RU"/>
        </w:rPr>
        <w:t>2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5, получава офертата с предложен </w:t>
      </w:r>
      <w:r w:rsidRPr="001F3184">
        <w:rPr>
          <w:rFonts w:ascii="Times New Roman" w:hAnsi="Times New Roman"/>
          <w:b/>
          <w:sz w:val="28"/>
          <w:szCs w:val="28"/>
          <w:u w:val="single"/>
          <w:lang w:val="bg-BG"/>
        </w:rPr>
        <w:t>най-голям б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рой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работни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места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които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F3184">
        <w:rPr>
          <w:rFonts w:ascii="Times New Roman" w:hAnsi="Times New Roman"/>
          <w:b/>
          <w:sz w:val="28"/>
          <w:szCs w:val="28"/>
          <w:u w:val="single"/>
          <w:lang w:val="bg-BG"/>
        </w:rPr>
        <w:t>щ</w:t>
      </w:r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е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бъдат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постоянни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след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въвеждане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</w:rPr>
        <w:t xml:space="preserve"> на </w:t>
      </w:r>
      <w:proofErr w:type="spellStart"/>
      <w:r w:rsidRPr="001F3184">
        <w:rPr>
          <w:rFonts w:ascii="Times New Roman" w:hAnsi="Times New Roman"/>
          <w:b/>
          <w:sz w:val="28"/>
          <w:szCs w:val="28"/>
          <w:u w:val="single"/>
        </w:rPr>
        <w:t>обекта</w:t>
      </w:r>
      <w:proofErr w:type="spellEnd"/>
      <w:r w:rsidRPr="001F3184">
        <w:rPr>
          <w:rFonts w:ascii="Times New Roman" w:hAnsi="Times New Roman"/>
          <w:b/>
          <w:sz w:val="28"/>
          <w:szCs w:val="28"/>
          <w:u w:val="single"/>
          <w:lang w:val="bg-BG"/>
        </w:rPr>
        <w:t>;</w:t>
      </w:r>
    </w:p>
    <w:p w:rsidR="00A612CB" w:rsidRPr="001F3184" w:rsidRDefault="00A612CB" w:rsidP="00A612C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sz w:val="28"/>
          <w:szCs w:val="28"/>
          <w:lang w:val="bg-BG"/>
        </w:rPr>
        <w:t>Точките на останалите кандидати се определят в съотношение към най-големия брой работни места по следната формула</w:t>
      </w: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ind w:left="0"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  <w:lang w:val="bg-BG"/>
        </w:rPr>
        <w:t>П2 = (</w:t>
      </w:r>
      <w:r w:rsidRPr="001F3184">
        <w:rPr>
          <w:rFonts w:ascii="Times New Roman" w:hAnsi="Times New Roman"/>
          <w:b/>
          <w:sz w:val="28"/>
          <w:szCs w:val="28"/>
          <w:lang w:val="fr-FR"/>
        </w:rPr>
        <w:t>A</w:t>
      </w:r>
      <w:proofErr w:type="spellStart"/>
      <w:r w:rsidRPr="001F3184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 / </w:t>
      </w:r>
      <w:r w:rsidRPr="001F3184">
        <w:rPr>
          <w:rFonts w:ascii="Times New Roman" w:hAnsi="Times New Roman"/>
          <w:b/>
          <w:sz w:val="28"/>
          <w:szCs w:val="28"/>
          <w:lang w:val="fr-FR"/>
        </w:rPr>
        <w:t>Amax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) х </w:t>
      </w:r>
      <w:r w:rsidRPr="001F3184">
        <w:rPr>
          <w:rFonts w:ascii="Times New Roman" w:hAnsi="Times New Roman"/>
          <w:b/>
          <w:sz w:val="28"/>
          <w:szCs w:val="28"/>
          <w:lang w:val="ru-RU"/>
        </w:rPr>
        <w:t>2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5</w:t>
      </w:r>
      <w:r w:rsidRPr="001F3184">
        <w:rPr>
          <w:rFonts w:ascii="Times New Roman" w:hAnsi="Times New Roman"/>
          <w:sz w:val="28"/>
          <w:szCs w:val="28"/>
          <w:lang w:val="bg-BG"/>
        </w:rPr>
        <w:t>, където</w:t>
      </w: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</w:rPr>
        <w:t>Amax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 – представлява максималният (най-голям) б</w:t>
      </w:r>
      <w:proofErr w:type="spellStart"/>
      <w:r w:rsidRPr="001F3184">
        <w:rPr>
          <w:rFonts w:ascii="Times New Roman" w:hAnsi="Times New Roman"/>
          <w:sz w:val="28"/>
          <w:szCs w:val="28"/>
        </w:rPr>
        <w:t>рой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184">
        <w:rPr>
          <w:rFonts w:ascii="Times New Roman" w:hAnsi="Times New Roman"/>
          <w:sz w:val="28"/>
          <w:szCs w:val="28"/>
        </w:rPr>
        <w:t>работни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184">
        <w:rPr>
          <w:rFonts w:ascii="Times New Roman" w:hAnsi="Times New Roman"/>
          <w:sz w:val="28"/>
          <w:szCs w:val="28"/>
        </w:rPr>
        <w:t>места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3184">
        <w:rPr>
          <w:rFonts w:ascii="Times New Roman" w:hAnsi="Times New Roman"/>
          <w:sz w:val="28"/>
          <w:szCs w:val="28"/>
        </w:rPr>
        <w:t>които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 </w:t>
      </w:r>
      <w:r w:rsidRPr="001F3184">
        <w:rPr>
          <w:rFonts w:ascii="Times New Roman" w:hAnsi="Times New Roman"/>
          <w:sz w:val="28"/>
          <w:szCs w:val="28"/>
          <w:lang w:val="bg-BG"/>
        </w:rPr>
        <w:t>щ</w:t>
      </w:r>
      <w:r w:rsidRPr="001F3184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1F3184">
        <w:rPr>
          <w:rFonts w:ascii="Times New Roman" w:hAnsi="Times New Roman"/>
          <w:sz w:val="28"/>
          <w:szCs w:val="28"/>
        </w:rPr>
        <w:t>бъдат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184">
        <w:rPr>
          <w:rFonts w:ascii="Times New Roman" w:hAnsi="Times New Roman"/>
          <w:sz w:val="28"/>
          <w:szCs w:val="28"/>
        </w:rPr>
        <w:t>постоянни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184">
        <w:rPr>
          <w:rFonts w:ascii="Times New Roman" w:hAnsi="Times New Roman"/>
          <w:sz w:val="28"/>
          <w:szCs w:val="28"/>
        </w:rPr>
        <w:t>след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3184">
        <w:rPr>
          <w:rFonts w:ascii="Times New Roman" w:hAnsi="Times New Roman"/>
          <w:sz w:val="28"/>
          <w:szCs w:val="28"/>
        </w:rPr>
        <w:t>въвеждане</w:t>
      </w:r>
      <w:proofErr w:type="spellEnd"/>
      <w:r w:rsidRPr="001F31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F3184">
        <w:rPr>
          <w:rFonts w:ascii="Times New Roman" w:hAnsi="Times New Roman"/>
          <w:sz w:val="28"/>
          <w:szCs w:val="28"/>
        </w:rPr>
        <w:t>обекта</w:t>
      </w:r>
      <w:proofErr w:type="spellEnd"/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</w:rPr>
        <w:t>Ai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 – представлява броя работни места, предложен от </w:t>
      </w:r>
      <w:proofErr w:type="spellStart"/>
      <w:r w:rsidRPr="001F3184">
        <w:rPr>
          <w:rFonts w:ascii="Times New Roman" w:hAnsi="Times New Roman"/>
          <w:b/>
          <w:sz w:val="28"/>
          <w:szCs w:val="28"/>
        </w:rPr>
        <w:t>i</w:t>
      </w:r>
      <w:proofErr w:type="spellEnd"/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 - </w:t>
      </w:r>
      <w:proofErr w:type="gramStart"/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тия  </w:t>
      </w:r>
      <w:r w:rsidRPr="001F3184">
        <w:rPr>
          <w:rFonts w:ascii="Times New Roman" w:hAnsi="Times New Roman"/>
          <w:sz w:val="28"/>
          <w:szCs w:val="28"/>
          <w:lang w:val="bg-BG"/>
        </w:rPr>
        <w:t>кандидат</w:t>
      </w:r>
      <w:proofErr w:type="gramEnd"/>
      <w:r w:rsidRPr="001F3184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612CB" w:rsidRPr="001F3184" w:rsidRDefault="00A612CB" w:rsidP="00A612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612CB" w:rsidRPr="001F3184" w:rsidRDefault="00A612CB" w:rsidP="00A612C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3184">
        <w:rPr>
          <w:rFonts w:ascii="Times New Roman" w:hAnsi="Times New Roman" w:cs="Times New Roman"/>
          <w:b/>
          <w:sz w:val="28"/>
          <w:szCs w:val="28"/>
          <w:u w:val="single"/>
        </w:rPr>
        <w:t>Забележка:</w:t>
      </w:r>
      <w:r w:rsidRPr="001F3184">
        <w:rPr>
          <w:rFonts w:ascii="Times New Roman" w:hAnsi="Times New Roman" w:cs="Times New Roman"/>
          <w:sz w:val="28"/>
          <w:szCs w:val="28"/>
        </w:rPr>
        <w:t xml:space="preserve"> 2) Участници, предложили брой работни места, по-малко от минималния ще бъдат отстранени от участие в процедурата. </w:t>
      </w:r>
    </w:p>
    <w:p w:rsidR="00A612CB" w:rsidRPr="001F3184" w:rsidRDefault="00A612CB" w:rsidP="00A612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2CB" w:rsidRPr="001F3184" w:rsidRDefault="00A612CB" w:rsidP="00A612C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П3 - 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е показател, отразяващ тежестта на 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предлаганата цена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 на съответната оферта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. </w:t>
      </w:r>
    </w:p>
    <w:p w:rsidR="00A612CB" w:rsidRPr="001F3184" w:rsidRDefault="00A612CB" w:rsidP="00A612CB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sz w:val="28"/>
          <w:szCs w:val="28"/>
          <w:lang w:val="bg-BG"/>
        </w:rPr>
        <w:t xml:space="preserve">За нуждите на настоящата методика максималната стойност на 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П3 е </w:t>
      </w:r>
      <w:r w:rsidRPr="001F3184">
        <w:rPr>
          <w:rFonts w:ascii="Times New Roman" w:hAnsi="Times New Roman"/>
          <w:b/>
          <w:sz w:val="28"/>
          <w:szCs w:val="28"/>
          <w:lang w:val="ru-RU"/>
        </w:rPr>
        <w:t>5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0 точки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; </w:t>
      </w: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sz w:val="28"/>
          <w:szCs w:val="28"/>
          <w:lang w:val="bg-BG"/>
        </w:rPr>
        <w:t xml:space="preserve">Максимален брой точки – </w:t>
      </w:r>
      <w:r w:rsidRPr="001F3184">
        <w:rPr>
          <w:rFonts w:ascii="Times New Roman" w:hAnsi="Times New Roman"/>
          <w:sz w:val="28"/>
          <w:szCs w:val="28"/>
          <w:lang w:val="ru-RU"/>
        </w:rPr>
        <w:t>5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0, получава офертата с предложена </w:t>
      </w:r>
      <w:r w:rsidRPr="001F3184">
        <w:rPr>
          <w:rFonts w:ascii="Times New Roman" w:hAnsi="Times New Roman"/>
          <w:b/>
          <w:sz w:val="28"/>
          <w:szCs w:val="28"/>
          <w:u w:val="single"/>
          <w:lang w:val="bg-BG"/>
        </w:rPr>
        <w:t>най-висока цена;</w:t>
      </w:r>
    </w:p>
    <w:p w:rsidR="00A612CB" w:rsidRPr="001F3184" w:rsidRDefault="00A612CB" w:rsidP="00A612C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sz w:val="28"/>
          <w:szCs w:val="28"/>
          <w:lang w:val="bg-BG"/>
        </w:rPr>
        <w:t>Точките на останалите кандидати се определят в съотношение към най-високата предложена цена по следната формула</w:t>
      </w: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ind w:left="0" w:firstLine="720"/>
        <w:jc w:val="center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  <w:lang w:val="bg-BG"/>
        </w:rPr>
        <w:t>П3 = (</w:t>
      </w:r>
      <w:r w:rsidRPr="001F3184">
        <w:rPr>
          <w:rFonts w:ascii="Times New Roman" w:hAnsi="Times New Roman"/>
          <w:b/>
          <w:sz w:val="28"/>
          <w:szCs w:val="28"/>
          <w:lang w:val="fr-FR"/>
        </w:rPr>
        <w:t xml:space="preserve">Ai 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/</w:t>
      </w:r>
      <w:r w:rsidRPr="001F3184">
        <w:rPr>
          <w:rFonts w:ascii="Times New Roman" w:hAnsi="Times New Roman"/>
          <w:b/>
          <w:sz w:val="28"/>
          <w:szCs w:val="28"/>
          <w:lang w:val="fr-FR"/>
        </w:rPr>
        <w:t xml:space="preserve"> Am</w:t>
      </w:r>
      <w:r w:rsidRPr="001F3184">
        <w:rPr>
          <w:rFonts w:ascii="Times New Roman" w:hAnsi="Times New Roman"/>
          <w:b/>
          <w:sz w:val="28"/>
          <w:szCs w:val="28"/>
        </w:rPr>
        <w:t>ax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 xml:space="preserve">) х </w:t>
      </w:r>
      <w:r w:rsidRPr="001F3184">
        <w:rPr>
          <w:rFonts w:ascii="Times New Roman" w:hAnsi="Times New Roman"/>
          <w:b/>
          <w:sz w:val="28"/>
          <w:szCs w:val="28"/>
          <w:lang w:val="ru-RU"/>
        </w:rPr>
        <w:t>5</w:t>
      </w:r>
      <w:r w:rsidRPr="001F3184">
        <w:rPr>
          <w:rFonts w:ascii="Times New Roman" w:hAnsi="Times New Roman"/>
          <w:b/>
          <w:sz w:val="28"/>
          <w:szCs w:val="28"/>
          <w:lang w:val="bg-BG"/>
        </w:rPr>
        <w:t>0</w:t>
      </w:r>
      <w:r w:rsidRPr="001F3184">
        <w:rPr>
          <w:rFonts w:ascii="Times New Roman" w:hAnsi="Times New Roman"/>
          <w:sz w:val="28"/>
          <w:szCs w:val="28"/>
          <w:lang w:val="bg-BG"/>
        </w:rPr>
        <w:t>, където</w:t>
      </w: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A612CB" w:rsidRPr="001F3184" w:rsidRDefault="00A612CB" w:rsidP="00A612CB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F3184">
        <w:rPr>
          <w:rFonts w:ascii="Times New Roman" w:hAnsi="Times New Roman"/>
          <w:b/>
          <w:sz w:val="28"/>
          <w:szCs w:val="28"/>
          <w:lang w:val="fr-FR"/>
        </w:rPr>
        <w:t>Am</w:t>
      </w:r>
      <w:r w:rsidRPr="001F3184">
        <w:rPr>
          <w:rFonts w:ascii="Times New Roman" w:hAnsi="Times New Roman"/>
          <w:b/>
          <w:sz w:val="28"/>
          <w:szCs w:val="28"/>
        </w:rPr>
        <w:t>ax</w:t>
      </w:r>
      <w:r w:rsidRPr="001F3184">
        <w:rPr>
          <w:rFonts w:ascii="Times New Roman" w:hAnsi="Times New Roman"/>
          <w:sz w:val="28"/>
          <w:szCs w:val="28"/>
          <w:lang w:val="bg-BG"/>
        </w:rPr>
        <w:t xml:space="preserve"> – представлява предложената най-висока цена за имотите</w:t>
      </w:r>
    </w:p>
    <w:p w:rsidR="00A612CB" w:rsidRPr="001F3184" w:rsidRDefault="00A612CB" w:rsidP="00A612CB">
      <w:pPr>
        <w:spacing w:line="240" w:lineRule="atLeast"/>
        <w:jc w:val="both"/>
        <w:rPr>
          <w:sz w:val="28"/>
          <w:szCs w:val="28"/>
        </w:rPr>
      </w:pPr>
      <w:r w:rsidRPr="001F3184">
        <w:rPr>
          <w:rFonts w:ascii="Times New Roman" w:hAnsi="Times New Roman" w:cs="Times New Roman"/>
          <w:b/>
          <w:sz w:val="28"/>
          <w:szCs w:val="28"/>
        </w:rPr>
        <w:t>Ai</w:t>
      </w:r>
      <w:r w:rsidRPr="001F3184">
        <w:rPr>
          <w:rFonts w:ascii="Times New Roman" w:hAnsi="Times New Roman" w:cs="Times New Roman"/>
          <w:sz w:val="28"/>
          <w:szCs w:val="28"/>
        </w:rPr>
        <w:t xml:space="preserve"> – представлява цената, предложена от съответния участник.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V.Място и време за оглед на имота: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съвместно със служител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 Хайредин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конкурса, след представяне на документ за закупени  книжа за участие в конкурса.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V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I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.Заинтересованите лица могат да закупят копие от конкурсната документация 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такси” срещу заплащане на цена от 25,00лв. за комплект.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VІ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I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.Срок и място за подаване на предложенията за участие 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в сградата на Община Хайредин,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й-късно до 17,00ч.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27.10.2021</w:t>
      </w:r>
      <w:r w:rsidRPr="008A6D9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Лицата, които не са подали предложение до изтичане на посочения по-горе срок няма да бъдат допуснати до участие в конкурса. 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VІІ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I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Място, ден и час за провеждане на конкурса: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28.10.2021</w:t>
      </w:r>
      <w:r w:rsidRPr="008A6D9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 от 10,3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административната сграда на Община Хайредин,  с.Хайредин, обл.Враца, ул. “Георги Димитров” №135, в Заседателната зала, етаж 2.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X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.Назначавам Комисия с състав :</w:t>
      </w:r>
    </w:p>
    <w:p w:rsidR="00A612CB" w:rsidRPr="000B47E1" w:rsidRDefault="00A612CB" w:rsidP="000B4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 w:rsidR="000B47E1" w:rsidRPr="000B47E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СЕ ЧЕТЕ.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28.10.2021</w:t>
      </w:r>
      <w:r w:rsidRPr="008A6D90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проведе публично оповестения конкурс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A612CB" w:rsidRPr="0088433E" w:rsidRDefault="00A612CB" w:rsidP="00A6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та да състави и подпише доклад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A612CB" w:rsidRPr="0088433E" w:rsidRDefault="00A612CB" w:rsidP="00A6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X</w:t>
      </w: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.Начин на провеждане на конкурса: 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Съгласно разпоредбите на Глава седем “Условия и ред за провеждане на публичен търг и публично оповестен конкурс” от Наредба №5, приета с Решение №350/17.09.2010г. на ОбС-Хайредин.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Утвърждавам конкурсната документацията за провеждане на конкурса като неразделна част от настоящата заповед.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Условията на конкурса и срока за подаване на предложенията за участие да се обнародват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един местен всекидневник – „Конкурент“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 се публикуват в интернет-страницата на Общината най-малко 15 дни преди датата на провеждането на конкурса.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 xml:space="preserve">Всички съобщения във връзка с публично оповестения конкурс да се обявяват на информационното табло на Общинска администрация 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 xml:space="preserve">Хайредин, с.Хайредин, ул. „Георги Димитров“ №135 и на интернет адрес: 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www.hayredin.com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A612CB" w:rsidRPr="0088433E" w:rsidRDefault="00A612CB" w:rsidP="00A61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A612CB" w:rsidRPr="0088433E" w:rsidRDefault="00A612CB" w:rsidP="00A612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843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  <w:r w:rsidRPr="0088433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612CB" w:rsidRPr="008A6D90" w:rsidRDefault="00A612CB" w:rsidP="00A612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90">
        <w:rPr>
          <w:rFonts w:ascii="Times New Roman" w:hAnsi="Times New Roman" w:cs="Times New Roman"/>
          <w:i/>
          <w:sz w:val="28"/>
          <w:szCs w:val="28"/>
        </w:rPr>
        <w:t>Съгласувал:</w:t>
      </w:r>
    </w:p>
    <w:p w:rsidR="00A612CB" w:rsidRPr="008A6D90" w:rsidRDefault="00A612CB" w:rsidP="00A612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D90">
        <w:rPr>
          <w:rFonts w:ascii="Times New Roman" w:hAnsi="Times New Roman" w:cs="Times New Roman"/>
          <w:b/>
          <w:sz w:val="28"/>
          <w:szCs w:val="28"/>
        </w:rPr>
        <w:t>ГАБРИЕЛА МИЛЧЕВА</w:t>
      </w:r>
    </w:p>
    <w:p w:rsidR="00A612CB" w:rsidRPr="008A6D90" w:rsidRDefault="00A612CB" w:rsidP="00A612C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D90">
        <w:rPr>
          <w:rFonts w:ascii="Times New Roman" w:hAnsi="Times New Roman" w:cs="Times New Roman"/>
          <w:i/>
          <w:sz w:val="28"/>
          <w:szCs w:val="28"/>
        </w:rPr>
        <w:t>Директор на Дирекция „ЕИДУТ“</w:t>
      </w:r>
    </w:p>
    <w:p w:rsidR="00A612CB" w:rsidRPr="008A6D90" w:rsidRDefault="00A612CB" w:rsidP="00A612C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2CB" w:rsidRPr="008A6D90" w:rsidRDefault="00A612CB" w:rsidP="00A612CB">
      <w:pPr>
        <w:rPr>
          <w:rFonts w:ascii="Times New Roman" w:hAnsi="Times New Roman" w:cs="Times New Roman"/>
          <w:sz w:val="28"/>
          <w:szCs w:val="28"/>
        </w:rPr>
      </w:pPr>
    </w:p>
    <w:p w:rsidR="00A612CB" w:rsidRPr="008A6D90" w:rsidRDefault="00A612CB" w:rsidP="00A612CB">
      <w:pPr>
        <w:rPr>
          <w:rFonts w:ascii="Times New Roman" w:hAnsi="Times New Roman" w:cs="Times New Roman"/>
          <w:sz w:val="28"/>
          <w:szCs w:val="28"/>
        </w:rPr>
      </w:pPr>
      <w:r w:rsidRPr="008A6D90">
        <w:rPr>
          <w:rFonts w:ascii="Times New Roman" w:hAnsi="Times New Roman" w:cs="Times New Roman"/>
          <w:sz w:val="28"/>
          <w:szCs w:val="28"/>
        </w:rPr>
        <w:t>Изготвил:……………….</w:t>
      </w:r>
    </w:p>
    <w:p w:rsidR="00A612CB" w:rsidRPr="008A6D90" w:rsidRDefault="00A612CB" w:rsidP="00A612CB">
      <w:pPr>
        <w:rPr>
          <w:rFonts w:ascii="Times New Roman" w:hAnsi="Times New Roman" w:cs="Times New Roman"/>
          <w:sz w:val="28"/>
          <w:szCs w:val="28"/>
        </w:rPr>
      </w:pPr>
      <w:r w:rsidRPr="008A6D90">
        <w:rPr>
          <w:rFonts w:ascii="Times New Roman" w:hAnsi="Times New Roman" w:cs="Times New Roman"/>
          <w:sz w:val="28"/>
          <w:szCs w:val="28"/>
        </w:rPr>
        <w:t xml:space="preserve">                /Цв.Гущерски/</w:t>
      </w:r>
    </w:p>
    <w:p w:rsidR="00A612CB" w:rsidRDefault="00A612CB" w:rsidP="00A612CB"/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612CB" w:rsidRPr="0088433E" w:rsidRDefault="00A612CB" w:rsidP="00A6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7E6C15" w:rsidRDefault="00AA74A9"/>
    <w:sectPr w:rsidR="007E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E6A"/>
    <w:multiLevelType w:val="hybridMultilevel"/>
    <w:tmpl w:val="ABA447A6"/>
    <w:lvl w:ilvl="0" w:tplc="6D8C110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812781E"/>
    <w:multiLevelType w:val="hybridMultilevel"/>
    <w:tmpl w:val="B70E072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CB"/>
    <w:rsid w:val="00084EC9"/>
    <w:rsid w:val="000B47E1"/>
    <w:rsid w:val="00445F5A"/>
    <w:rsid w:val="00A612CB"/>
    <w:rsid w:val="00AA74A9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612CB"/>
    <w:pPr>
      <w:widowControl w:val="0"/>
      <w:tabs>
        <w:tab w:val="left" w:pos="-1440"/>
        <w:tab w:val="left" w:pos="-720"/>
        <w:tab w:val="left" w:pos="532"/>
        <w:tab w:val="left" w:pos="1062"/>
        <w:tab w:val="left" w:pos="1666"/>
        <w:tab w:val="left" w:pos="2271"/>
        <w:tab w:val="left" w:pos="2570"/>
        <w:tab w:val="left" w:pos="3175"/>
      </w:tabs>
      <w:suppressAutoHyphens/>
      <w:spacing w:after="0" w:line="240" w:lineRule="auto"/>
      <w:ind w:left="1080"/>
    </w:pPr>
    <w:rPr>
      <w:rFonts w:ascii="CG Times" w:eastAsia="Times New Roman" w:hAnsi="CG Times" w:cs="Times New Roman"/>
      <w:spacing w:val="-3"/>
      <w:sz w:val="24"/>
      <w:szCs w:val="20"/>
      <w:lang w:val="en-US"/>
    </w:rPr>
  </w:style>
  <w:style w:type="character" w:customStyle="1" w:styleId="a4">
    <w:name w:val="Основен текст с отстъп Знак"/>
    <w:basedOn w:val="a0"/>
    <w:link w:val="a3"/>
    <w:semiHidden/>
    <w:rsid w:val="00A612CB"/>
    <w:rPr>
      <w:rFonts w:ascii="CG Times" w:eastAsia="Times New Roman" w:hAnsi="CG Times" w:cs="Times New Roman"/>
      <w:spacing w:val="-3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A61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6">
    <w:name w:val="Table Grid"/>
    <w:basedOn w:val="a1"/>
    <w:uiPriority w:val="59"/>
    <w:rsid w:val="00A6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612CB"/>
    <w:pPr>
      <w:widowControl w:val="0"/>
      <w:tabs>
        <w:tab w:val="left" w:pos="-1440"/>
        <w:tab w:val="left" w:pos="-720"/>
        <w:tab w:val="left" w:pos="532"/>
        <w:tab w:val="left" w:pos="1062"/>
        <w:tab w:val="left" w:pos="1666"/>
        <w:tab w:val="left" w:pos="2271"/>
        <w:tab w:val="left" w:pos="2570"/>
        <w:tab w:val="left" w:pos="3175"/>
      </w:tabs>
      <w:suppressAutoHyphens/>
      <w:spacing w:after="0" w:line="240" w:lineRule="auto"/>
      <w:ind w:left="1080"/>
    </w:pPr>
    <w:rPr>
      <w:rFonts w:ascii="CG Times" w:eastAsia="Times New Roman" w:hAnsi="CG Times" w:cs="Times New Roman"/>
      <w:spacing w:val="-3"/>
      <w:sz w:val="24"/>
      <w:szCs w:val="20"/>
      <w:lang w:val="en-US"/>
    </w:rPr>
  </w:style>
  <w:style w:type="character" w:customStyle="1" w:styleId="a4">
    <w:name w:val="Основен текст с отстъп Знак"/>
    <w:basedOn w:val="a0"/>
    <w:link w:val="a3"/>
    <w:semiHidden/>
    <w:rsid w:val="00A612CB"/>
    <w:rPr>
      <w:rFonts w:ascii="CG Times" w:eastAsia="Times New Roman" w:hAnsi="CG Times" w:cs="Times New Roman"/>
      <w:spacing w:val="-3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A612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6">
    <w:name w:val="Table Grid"/>
    <w:basedOn w:val="a1"/>
    <w:uiPriority w:val="59"/>
    <w:rsid w:val="00A6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2021-09-28T11:20:00Z</cp:lastPrinted>
  <dcterms:created xsi:type="dcterms:W3CDTF">2021-09-28T12:53:00Z</dcterms:created>
  <dcterms:modified xsi:type="dcterms:W3CDTF">2021-09-28T12:53:00Z</dcterms:modified>
</cp:coreProperties>
</file>